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1328" w14:textId="77777777" w:rsidR="005C6942" w:rsidRPr="005C6942" w:rsidRDefault="005C6942" w:rsidP="005C6942">
      <w:r w:rsidRPr="005C6942">
        <w:rPr>
          <w:rFonts w:cs="Mangal" w:hint="cs"/>
          <w:cs/>
          <w:lang w:bidi="hi-IN"/>
        </w:rPr>
        <w:t>सिद्धान्त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प्रश्न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और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उत्तर</w:t>
      </w:r>
      <w:r w:rsidRPr="005C6942">
        <w:rPr>
          <w:rFonts w:cs="Mangal"/>
          <w:cs/>
          <w:lang w:bidi="hi-IN"/>
        </w:rPr>
        <w:t xml:space="preserve"> – </w:t>
      </w:r>
      <w:r w:rsidRPr="005C6942">
        <w:rPr>
          <w:rFonts w:cs="Mangal" w:hint="cs"/>
          <w:cs/>
          <w:lang w:bidi="hi-IN"/>
        </w:rPr>
        <w:t>विश्वासियों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के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प्रति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वफादारी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क्या</w:t>
      </w:r>
      <w:r w:rsidRPr="005C6942">
        <w:rPr>
          <w:rFonts w:cs="Mangal"/>
          <w:cs/>
          <w:lang w:bidi="hi-IN"/>
        </w:rPr>
        <w:t xml:space="preserve"> </w:t>
      </w:r>
      <w:r w:rsidRPr="005C6942">
        <w:rPr>
          <w:rFonts w:cs="Mangal" w:hint="cs"/>
          <w:cs/>
          <w:lang w:bidi="hi-IN"/>
        </w:rPr>
        <w:t>है</w:t>
      </w:r>
      <w:r w:rsidRPr="005C6942">
        <w:t>?</w:t>
      </w:r>
    </w:p>
    <w:p w14:paraId="66F05AD7" w14:textId="2C009B55" w:rsidR="005C6942" w:rsidRDefault="005C6942" w:rsidP="005C6942">
      <w:r w:rsidRPr="005C6942">
        <w:rPr>
          <w:rFonts w:cs="Arial" w:hint="eastAsia"/>
          <w:rtl/>
        </w:rPr>
        <w:t>العقيدة</w:t>
      </w:r>
      <w:r w:rsidRPr="005C6942">
        <w:rPr>
          <w:rFonts w:cs="Arial"/>
          <w:rtl/>
        </w:rPr>
        <w:t xml:space="preserve"> </w:t>
      </w:r>
      <w:r w:rsidRPr="005C6942">
        <w:rPr>
          <w:rFonts w:cs="Arial" w:hint="eastAsia"/>
          <w:rtl/>
        </w:rPr>
        <w:t>سؤال</w:t>
      </w:r>
      <w:r w:rsidRPr="005C6942">
        <w:rPr>
          <w:rFonts w:cs="Arial"/>
          <w:rtl/>
        </w:rPr>
        <w:t xml:space="preserve"> </w:t>
      </w:r>
      <w:r w:rsidRPr="005C6942">
        <w:rPr>
          <w:rFonts w:cs="Arial" w:hint="eastAsia"/>
          <w:rtl/>
        </w:rPr>
        <w:t>وجواب</w:t>
      </w:r>
      <w:r w:rsidRPr="005C6942">
        <w:rPr>
          <w:rFonts w:cs="Arial"/>
          <w:rtl/>
        </w:rPr>
        <w:t xml:space="preserve"> – </w:t>
      </w:r>
      <w:r w:rsidRPr="005C6942">
        <w:rPr>
          <w:rFonts w:cs="Arial" w:hint="eastAsia"/>
          <w:rtl/>
        </w:rPr>
        <w:t>ما</w:t>
      </w:r>
      <w:r w:rsidRPr="005C6942">
        <w:rPr>
          <w:rFonts w:cs="Arial"/>
          <w:rtl/>
        </w:rPr>
        <w:t xml:space="preserve"> </w:t>
      </w:r>
      <w:r w:rsidRPr="005C6942">
        <w:rPr>
          <w:rFonts w:cs="Arial" w:hint="eastAsia"/>
          <w:rtl/>
        </w:rPr>
        <w:t>هو</w:t>
      </w:r>
      <w:r w:rsidRPr="005C6942">
        <w:rPr>
          <w:rFonts w:cs="Arial"/>
          <w:rtl/>
        </w:rPr>
        <w:t xml:space="preserve"> </w:t>
      </w:r>
      <w:r w:rsidRPr="005C6942">
        <w:rPr>
          <w:rFonts w:cs="Arial" w:hint="eastAsia"/>
          <w:rtl/>
        </w:rPr>
        <w:t>الولاء</w:t>
      </w:r>
      <w:r w:rsidRPr="005C6942">
        <w:rPr>
          <w:rFonts w:cs="Arial"/>
          <w:rtl/>
        </w:rPr>
        <w:t xml:space="preserve"> </w:t>
      </w:r>
      <w:r w:rsidRPr="005C6942">
        <w:rPr>
          <w:rFonts w:cs="Arial" w:hint="eastAsia"/>
          <w:rtl/>
        </w:rPr>
        <w:t>للمؤمنين</w:t>
      </w:r>
      <w:r w:rsidRPr="005C6942">
        <w:rPr>
          <w:rFonts w:cs="Arial"/>
          <w:rtl/>
        </w:rPr>
        <w:t xml:space="preserve"> </w:t>
      </w:r>
      <w:r w:rsidRPr="005C6942">
        <w:rPr>
          <w:rFonts w:cs="Arial" w:hint="eastAsia"/>
          <w:rtl/>
        </w:rPr>
        <w:t>؟</w:t>
      </w:r>
    </w:p>
    <w:p w14:paraId="6047FC0E" w14:textId="77777777" w:rsidR="005C6942" w:rsidRDefault="005C6942" w:rsidP="005C6942">
      <w:pPr>
        <w:rPr>
          <w:rtl/>
        </w:rPr>
      </w:pPr>
    </w:p>
    <w:p w14:paraId="3C55DCC0" w14:textId="4AAFCF4D" w:rsidR="006C53C4" w:rsidRDefault="0070124D" w:rsidP="006C53C4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هو الحب والنصرة للمؤمنين والموحدين</w:t>
      </w:r>
    </w:p>
    <w:p w14:paraId="5DFFDB1D" w14:textId="77777777" w:rsidR="00281478" w:rsidRDefault="00281478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यह विश्वासियों और एकेश्वरवादियों के लिए प्रेम और समर्थन है</w:t>
      </w:r>
    </w:p>
    <w:p w14:paraId="4C8FDE6D" w14:textId="7A0FFDD2" w:rsidR="00375633" w:rsidRDefault="00375633" w:rsidP="00375633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423EDC52" w14:textId="2A1ABE3A" w:rsidR="00375633" w:rsidRDefault="00375633" w:rsidP="0037563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3F701774" w14:textId="3E9658DF" w:rsidR="00375633" w:rsidRDefault="00375633" w:rsidP="0037563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والمؤمنون والمؤمنات بعضهم أولياء بعض</w:t>
      </w:r>
    </w:p>
    <w:p w14:paraId="3B85C4AC" w14:textId="604EB5DA" w:rsidR="00281478" w:rsidRPr="00375633" w:rsidRDefault="00375633" w:rsidP="0037563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[التوبة : 71]</w:t>
      </w:r>
    </w:p>
    <w:p w14:paraId="6C577470" w14:textId="5551F94D" w:rsidR="00281478" w:rsidRDefault="00281478" w:rsidP="0037563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8F9D250" w14:textId="726B0EDC" w:rsidR="00281478" w:rsidRDefault="00281478" w:rsidP="0037563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4774D14A" w14:textId="42B4D02B" w:rsidR="00281478" w:rsidRDefault="00281478" w:rsidP="0037563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मोमिन पुरुष और मोमिन स्त्रियाँ एक दूसरे के सहयोगी हैं।</w:t>
      </w:r>
    </w:p>
    <w:p w14:paraId="678DCCC9" w14:textId="77777777" w:rsidR="00281478" w:rsidRDefault="00281478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[अत-तौबा: 71]</w:t>
      </w:r>
    </w:p>
    <w:p w14:paraId="20DF5DD6" w14:textId="32604976" w:rsidR="008D5B46" w:rsidRDefault="008D5B46" w:rsidP="008D5B46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3BF890FD" w14:textId="576412D5" w:rsidR="008D5B46" w:rsidRDefault="008D5B46" w:rsidP="008D5B4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B5C3D13" w14:textId="7093C416" w:rsidR="008D5B46" w:rsidRDefault="008D5B46" w:rsidP="008D5B4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المؤمن للمؤمن كالبنيان ، يشد بعضه بعضا</w:t>
      </w:r>
    </w:p>
    <w:p w14:paraId="45F6311B" w14:textId="3F178503" w:rsidR="00281478" w:rsidRPr="008D5B46" w:rsidRDefault="008D5B46" w:rsidP="008D5B4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33474A64" w14:textId="5203FCDF" w:rsidR="00281478" w:rsidRDefault="00281478" w:rsidP="008D5B4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CFD046C" w14:textId="532F37B4" w:rsidR="00281478" w:rsidRDefault="00281478" w:rsidP="008D5B4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9A8CBF6" w14:textId="0362BEE0" w:rsidR="00281478" w:rsidRDefault="00281478" w:rsidP="008D5B4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आस्तिक, आस्तिक के लिए एक इमारत की तरह है, जिसका प्रत्येक भाग एक दूसरे को मजबूत करता है।</w:t>
      </w:r>
    </w:p>
    <w:p w14:paraId="3BA56F77" w14:textId="77777777" w:rsidR="00281478" w:rsidRDefault="00281478">
      <w:r>
        <w:rPr>
          <w:rFonts w:cs="Mangal" w:hint="cs"/>
          <w:cs/>
          <w:lang w:bidi="hi-IN"/>
        </w:rPr>
        <w:t>मान गया</w:t>
      </w:r>
    </w:p>
    <w:p w14:paraId="458D1587" w14:textId="77777777" w:rsidR="00B047EB" w:rsidRDefault="00B047EB"/>
    <w:sectPr w:rsidR="00B04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EB"/>
    <w:rsid w:val="00044253"/>
    <w:rsid w:val="00076AA9"/>
    <w:rsid w:val="001654D8"/>
    <w:rsid w:val="00173D96"/>
    <w:rsid w:val="00281478"/>
    <w:rsid w:val="00375633"/>
    <w:rsid w:val="003D6D17"/>
    <w:rsid w:val="005C5582"/>
    <w:rsid w:val="005C6942"/>
    <w:rsid w:val="006C53C4"/>
    <w:rsid w:val="0070124D"/>
    <w:rsid w:val="008D5B46"/>
    <w:rsid w:val="00B0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5439A"/>
  <w15:chartTrackingRefBased/>
  <w15:docId w15:val="{A479C104-EDCE-2A40-A6AB-DC567D96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2025-04-14T19:53:00Z</dcterms:created>
  <dcterms:modified xsi:type="dcterms:W3CDTF">2025-04-16T12:39:00Z</dcterms:modified>
</cp:coreProperties>
</file>