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1297" w14:textId="77777777" w:rsidR="00A5012D" w:rsidRPr="00D651BD" w:rsidRDefault="00A5012D" w:rsidP="00A501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651BD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d</w:t>
      </w:r>
      <w:r w:rsidRPr="00D651BD">
        <w:rPr>
          <w:rFonts w:ascii="Traditional Arabic" w:cs="Traditional Arabic"/>
          <w:b/>
          <w:bCs/>
          <w:sz w:val="24"/>
          <w:szCs w:val="24"/>
        </w:rPr>
        <w:t>apat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D651BD">
        <w:rPr>
          <w:rFonts w:ascii="Traditional Arabic" w:cs="Traditional Arabic"/>
          <w:b/>
          <w:bCs/>
          <w:sz w:val="24"/>
          <w:szCs w:val="24"/>
        </w:rPr>
        <w:t>atayan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D651BD">
        <w:rPr>
          <w:rFonts w:ascii="Traditional Arabic" w:cs="Traditional Arabic"/>
          <w:b/>
          <w:bCs/>
          <w:sz w:val="24"/>
          <w:szCs w:val="24"/>
        </w:rPr>
        <w:t>aghahatol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Muslim?</w:t>
      </w:r>
    </w:p>
    <w:p w14:paraId="07EDB2C1" w14:textId="77777777" w:rsidR="001F6D54" w:rsidRPr="00D651BD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العقيدة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سؤال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وجواب</w:t>
      </w:r>
      <w:r w:rsidR="000E79BA" w:rsidRPr="00D651BD">
        <w:rPr>
          <w:rFonts w:ascii="Traditional Arabic" w:cs="Traditional Arabic" w:hint="cs"/>
          <w:sz w:val="24"/>
          <w:szCs w:val="24"/>
          <w:rtl/>
        </w:rPr>
        <w:t xml:space="preserve"> - بماذا</w:t>
      </w:r>
      <w:r w:rsidR="000E79BA"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="000E79BA" w:rsidRPr="00D651BD">
        <w:rPr>
          <w:rFonts w:ascii="Traditional Arabic" w:cs="Traditional Arabic" w:hint="cs"/>
          <w:sz w:val="24"/>
          <w:szCs w:val="24"/>
          <w:rtl/>
        </w:rPr>
        <w:t>يجب</w:t>
      </w:r>
      <w:r w:rsidR="000E79BA"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="000E79BA" w:rsidRPr="00D651BD">
        <w:rPr>
          <w:rFonts w:ascii="Traditional Arabic" w:cs="Traditional Arabic" w:hint="cs"/>
          <w:sz w:val="24"/>
          <w:szCs w:val="24"/>
          <w:rtl/>
        </w:rPr>
        <w:t>أن</w:t>
      </w:r>
      <w:r w:rsidR="000E79BA"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="000E79BA" w:rsidRPr="00D651BD">
        <w:rPr>
          <w:rFonts w:ascii="Traditional Arabic" w:cs="Traditional Arabic" w:hint="cs"/>
          <w:sz w:val="24"/>
          <w:szCs w:val="24"/>
          <w:rtl/>
        </w:rPr>
        <w:t>يحكم</w:t>
      </w:r>
      <w:r w:rsidR="000E79BA" w:rsidRPr="00D651BD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0E79BA" w:rsidRPr="00D651BD">
        <w:rPr>
          <w:rFonts w:ascii="Traditional Arabic" w:cs="Traditional Arabic" w:hint="cs"/>
          <w:sz w:val="24"/>
          <w:szCs w:val="24"/>
          <w:rtl/>
        </w:rPr>
        <w:t>المسلمون ؟</w:t>
      </w:r>
      <w:proofErr w:type="gramEnd"/>
    </w:p>
    <w:p w14:paraId="44EF5308" w14:textId="77777777" w:rsidR="001F6D54" w:rsidRPr="00D651BD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يجب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أن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يحكموا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بالقرآن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والسنة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النبوية</w:t>
      </w:r>
    </w:p>
    <w:p w14:paraId="2C51273C" w14:textId="77777777" w:rsidR="000E79BA" w:rsidRPr="00D651BD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05AEDA8" w14:textId="77777777" w:rsidR="000E79BA" w:rsidRPr="00D651BD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قال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الله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تعالى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:</w:t>
      </w:r>
    </w:p>
    <w:p w14:paraId="7B5C1D18" w14:textId="77777777" w:rsidR="001F6D54" w:rsidRPr="00D651BD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وأن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احكم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بينهم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بما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أنـزل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الله</w:t>
      </w:r>
    </w:p>
    <w:p w14:paraId="17D52479" w14:textId="77777777" w:rsidR="001F6D54" w:rsidRPr="00D651BD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/>
          <w:sz w:val="24"/>
          <w:szCs w:val="24"/>
          <w:rtl/>
        </w:rPr>
        <w:t>[</w:t>
      </w:r>
      <w:r w:rsidRPr="00D651BD">
        <w:rPr>
          <w:rFonts w:ascii="Traditional Arabic" w:cs="Traditional Arabic" w:hint="cs"/>
          <w:sz w:val="24"/>
          <w:szCs w:val="24"/>
          <w:rtl/>
        </w:rPr>
        <w:t>المائدة</w:t>
      </w:r>
      <w:r w:rsidRPr="00D651BD">
        <w:rPr>
          <w:rFonts w:ascii="Traditional Arabic" w:cs="Traditional Arabic"/>
          <w:sz w:val="24"/>
          <w:szCs w:val="24"/>
          <w:rtl/>
        </w:rPr>
        <w:t xml:space="preserve"> : 49]</w:t>
      </w:r>
    </w:p>
    <w:p w14:paraId="66E4E815" w14:textId="77777777" w:rsidR="000E79BA" w:rsidRPr="00D651BD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76A85B52" w14:textId="77777777" w:rsidR="000E79BA" w:rsidRPr="00D651BD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قال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رسول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الله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صلى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الله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عليه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وسلم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:</w:t>
      </w:r>
    </w:p>
    <w:p w14:paraId="33C455FF" w14:textId="77777777" w:rsidR="001F6D54" w:rsidRPr="00D651BD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إن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الله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هو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الحكم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،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وإليه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الحكم</w:t>
      </w:r>
    </w:p>
    <w:p w14:paraId="0E23DF32" w14:textId="77777777" w:rsidR="009D7DE3" w:rsidRPr="00D651BD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651BD">
        <w:rPr>
          <w:rFonts w:ascii="Traditional Arabic" w:cs="Traditional Arabic" w:hint="cs"/>
          <w:sz w:val="24"/>
          <w:szCs w:val="24"/>
          <w:rtl/>
        </w:rPr>
        <w:t>صححه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الألباني</w:t>
      </w:r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D651BD">
        <w:rPr>
          <w:rFonts w:ascii="Traditional Arabic" w:cs="Traditional Arabic"/>
          <w:sz w:val="24"/>
          <w:szCs w:val="24"/>
          <w:rtl/>
        </w:rPr>
        <w:t xml:space="preserve">( </w:t>
      </w:r>
      <w:r w:rsidRPr="00D651BD">
        <w:rPr>
          <w:rFonts w:ascii="Traditional Arabic" w:cs="Traditional Arabic" w:hint="cs"/>
          <w:sz w:val="24"/>
          <w:szCs w:val="24"/>
          <w:rtl/>
        </w:rPr>
        <w:t>صحيح</w:t>
      </w:r>
      <w:proofErr w:type="gramEnd"/>
      <w:r w:rsidRPr="00D651BD">
        <w:rPr>
          <w:rFonts w:ascii="Traditional Arabic" w:cs="Traditional Arabic"/>
          <w:sz w:val="24"/>
          <w:szCs w:val="24"/>
          <w:rtl/>
        </w:rPr>
        <w:t xml:space="preserve"> </w:t>
      </w:r>
      <w:r w:rsidRPr="00D651BD">
        <w:rPr>
          <w:rFonts w:ascii="Traditional Arabic" w:cs="Traditional Arabic" w:hint="cs"/>
          <w:sz w:val="24"/>
          <w:szCs w:val="24"/>
          <w:rtl/>
        </w:rPr>
        <w:t>الجامع</w:t>
      </w:r>
      <w:r w:rsidRPr="00D651BD">
        <w:rPr>
          <w:rFonts w:ascii="Traditional Arabic" w:cs="Traditional Arabic"/>
          <w:sz w:val="24"/>
          <w:szCs w:val="24"/>
          <w:rtl/>
        </w:rPr>
        <w:t xml:space="preserve"> )</w:t>
      </w:r>
    </w:p>
    <w:p w14:paraId="543AF1CE" w14:textId="77777777" w:rsidR="00366A3C" w:rsidRPr="00D651BD" w:rsidRDefault="00366A3C" w:rsidP="00366A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52B7A04" w14:textId="6B6B5FBB" w:rsidR="00D651BD" w:rsidRPr="00D651BD" w:rsidRDefault="00D651BD" w:rsidP="00D651B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651BD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075F1C">
        <w:rPr>
          <w:rFonts w:ascii="Traditional Arabic" w:cs="Traditional Arabic"/>
          <w:b/>
          <w:bCs/>
          <w:sz w:val="24"/>
          <w:szCs w:val="24"/>
        </w:rPr>
        <w:t>d</w:t>
      </w:r>
      <w:r w:rsidRPr="00D651BD">
        <w:rPr>
          <w:rFonts w:ascii="Traditional Arabic" w:cs="Traditional Arabic"/>
          <w:b/>
          <w:bCs/>
          <w:sz w:val="24"/>
          <w:szCs w:val="24"/>
        </w:rPr>
        <w:t>apat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075F1C">
        <w:rPr>
          <w:rFonts w:ascii="Traditional Arabic" w:cs="Traditional Arabic"/>
          <w:b/>
          <w:bCs/>
          <w:sz w:val="24"/>
          <w:szCs w:val="24"/>
        </w:rPr>
        <w:t>b</w:t>
      </w:r>
      <w:r w:rsidRPr="00D651BD">
        <w:rPr>
          <w:rFonts w:ascii="Traditional Arabic" w:cs="Traditional Arabic"/>
          <w:b/>
          <w:bCs/>
          <w:sz w:val="24"/>
          <w:szCs w:val="24"/>
        </w:rPr>
        <w:t>atayan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="00075F1C">
        <w:rPr>
          <w:rFonts w:ascii="Traditional Arabic" w:cs="Traditional Arabic"/>
          <w:b/>
          <w:bCs/>
          <w:sz w:val="24"/>
          <w:szCs w:val="24"/>
        </w:rPr>
        <w:t>p</w:t>
      </w:r>
      <w:r w:rsidRPr="00D651BD">
        <w:rPr>
          <w:rFonts w:ascii="Traditional Arabic" w:cs="Traditional Arabic"/>
          <w:b/>
          <w:bCs/>
          <w:sz w:val="24"/>
          <w:szCs w:val="24"/>
        </w:rPr>
        <w:t>aghahatol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Muslim?</w:t>
      </w:r>
    </w:p>
    <w:p w14:paraId="0FF4C333" w14:textId="77777777" w:rsidR="00D651BD" w:rsidRPr="00D651BD" w:rsidRDefault="00D651BD" w:rsidP="00D651B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651BD">
        <w:rPr>
          <w:rFonts w:ascii="Traditional Arabic" w:cs="Traditional Arabic"/>
          <w:b/>
          <w:bCs/>
          <w:sz w:val="24"/>
          <w:szCs w:val="24"/>
        </w:rPr>
        <w:t>Sagot:</w:t>
      </w:r>
      <w:r w:rsidRPr="00D651BD">
        <w:rPr>
          <w:rFonts w:ascii="Traditional Arabic" w:cs="Traditional Arabic"/>
          <w:sz w:val="24"/>
          <w:szCs w:val="24"/>
        </w:rPr>
        <w:br/>
      </w:r>
      <w:proofErr w:type="spellStart"/>
      <w:r w:rsidRPr="00D651BD">
        <w:rPr>
          <w:rFonts w:ascii="Traditional Arabic" w:cs="Traditional Arabic"/>
          <w:sz w:val="24"/>
          <w:szCs w:val="24"/>
        </w:rPr>
        <w:t>Dapat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silang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humatol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ayon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sa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Qur</w:t>
      </w:r>
      <w:r w:rsidRPr="00D651BD">
        <w:rPr>
          <w:rFonts w:ascii="Traditional Arabic" w:cs="Traditional Arabic"/>
          <w:sz w:val="24"/>
          <w:szCs w:val="24"/>
        </w:rPr>
        <w:t>’</w:t>
      </w:r>
      <w:r w:rsidRPr="00D651BD">
        <w:rPr>
          <w:rFonts w:ascii="Traditional Arabic" w:cs="Traditional Arabic"/>
          <w:sz w:val="24"/>
          <w:szCs w:val="24"/>
        </w:rPr>
        <w:t xml:space="preserve">an at Sunnah ng </w:t>
      </w:r>
      <w:proofErr w:type="spellStart"/>
      <w:r w:rsidRPr="00D651BD">
        <w:rPr>
          <w:rFonts w:ascii="Traditional Arabic" w:cs="Traditional Arabic"/>
          <w:sz w:val="24"/>
          <w:szCs w:val="24"/>
        </w:rPr>
        <w:t>Propeta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(</w:t>
      </w:r>
      <w:proofErr w:type="spellStart"/>
      <w:r w:rsidRPr="00D651BD">
        <w:rPr>
          <w:rFonts w:ascii="Traditional Arabic" w:cs="Traditional Arabic"/>
          <w:sz w:val="24"/>
          <w:szCs w:val="24"/>
        </w:rPr>
        <w:t>Sallallahu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Alayhi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Wasallam</w:t>
      </w:r>
      <w:proofErr w:type="spellEnd"/>
      <w:r w:rsidRPr="00D651BD">
        <w:rPr>
          <w:rFonts w:ascii="Traditional Arabic" w:cs="Traditional Arabic"/>
          <w:sz w:val="24"/>
          <w:szCs w:val="24"/>
        </w:rPr>
        <w:t>).</w:t>
      </w:r>
    </w:p>
    <w:p w14:paraId="3BF1238A" w14:textId="27CB4B29" w:rsidR="00D651BD" w:rsidRPr="00D651BD" w:rsidRDefault="00D651BD" w:rsidP="00D651B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D651BD">
        <w:rPr>
          <w:rFonts w:ascii="Traditional Arabic" w:cs="Traditional Arabic"/>
          <w:b/>
          <w:bCs/>
          <w:sz w:val="24"/>
          <w:szCs w:val="24"/>
        </w:rPr>
        <w:t>’</w:t>
      </w:r>
      <w:r w:rsidRPr="00D651BD">
        <w:rPr>
          <w:rFonts w:ascii="Traditional Arabic" w:cs="Traditional Arabic"/>
          <w:b/>
          <w:bCs/>
          <w:sz w:val="24"/>
          <w:szCs w:val="24"/>
        </w:rPr>
        <w:t>an:</w:t>
      </w:r>
      <w:r w:rsidRPr="00D651BD">
        <w:rPr>
          <w:rFonts w:ascii="Traditional Arabic" w:cs="Traditional Arabic"/>
          <w:sz w:val="24"/>
          <w:szCs w:val="24"/>
        </w:rPr>
        <w:br/>
      </w:r>
      <w:proofErr w:type="spellStart"/>
      <w:r w:rsidRPr="00D651BD">
        <w:rPr>
          <w:rFonts w:ascii="Traditional Arabic" w:cs="Traditional Arabic"/>
          <w:sz w:val="24"/>
          <w:szCs w:val="24"/>
        </w:rPr>
        <w:t>Sinabi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D651BD">
        <w:rPr>
          <w:rFonts w:ascii="Traditional Arabic" w:cs="Traditional Arabic"/>
          <w:sz w:val="24"/>
          <w:szCs w:val="24"/>
        </w:rPr>
        <w:t>Ta</w:t>
      </w:r>
      <w:r w:rsidRPr="00D651BD">
        <w:rPr>
          <w:rFonts w:ascii="Traditional Arabic" w:cs="Traditional Arabic"/>
          <w:sz w:val="24"/>
          <w:szCs w:val="24"/>
        </w:rPr>
        <w:t>’</w:t>
      </w:r>
      <w:r w:rsidRPr="00D651BD">
        <w:rPr>
          <w:rFonts w:ascii="Traditional Arabic" w:cs="Traditional Arabic"/>
          <w:sz w:val="24"/>
          <w:szCs w:val="24"/>
        </w:rPr>
        <w:t>ala</w:t>
      </w:r>
      <w:proofErr w:type="spellEnd"/>
      <w:r w:rsidRPr="00D651BD">
        <w:rPr>
          <w:rFonts w:ascii="Traditional Arabic" w:cs="Traditional Arabic"/>
          <w:sz w:val="24"/>
          <w:szCs w:val="24"/>
        </w:rPr>
        <w:t>):</w:t>
      </w:r>
      <w:r w:rsidR="00EB4282">
        <w:rPr>
          <w:rFonts w:ascii="Traditional Arabic" w:cs="Traditional Arabic"/>
          <w:sz w:val="24"/>
          <w:szCs w:val="24"/>
        </w:rPr>
        <w:t xml:space="preserve"> </w:t>
      </w:r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humatol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pagitan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nila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ayon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ipinahayag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Allah."</w:t>
      </w:r>
      <w:r w:rsidR="00EB4282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651BD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D651BD">
        <w:rPr>
          <w:rFonts w:ascii="Traditional Arabic" w:cs="Traditional Arabic"/>
          <w:i/>
          <w:iCs/>
          <w:sz w:val="24"/>
          <w:szCs w:val="24"/>
        </w:rPr>
        <w:t>Ma</w:t>
      </w:r>
      <w:r w:rsidRPr="00D651BD">
        <w:rPr>
          <w:rFonts w:ascii="Traditional Arabic" w:cs="Traditional Arabic"/>
          <w:i/>
          <w:iCs/>
          <w:sz w:val="24"/>
          <w:szCs w:val="24"/>
        </w:rPr>
        <w:t>’</w:t>
      </w:r>
      <w:r w:rsidRPr="00D651BD">
        <w:rPr>
          <w:rFonts w:ascii="Traditional Arabic" w:cs="Traditional Arabic"/>
          <w:i/>
          <w:iCs/>
          <w:sz w:val="24"/>
          <w:szCs w:val="24"/>
        </w:rPr>
        <w:t>idah</w:t>
      </w:r>
      <w:proofErr w:type="spellEnd"/>
      <w:r w:rsidRPr="00D651BD">
        <w:rPr>
          <w:rFonts w:ascii="Traditional Arabic" w:cs="Traditional Arabic"/>
          <w:i/>
          <w:iCs/>
          <w:sz w:val="24"/>
          <w:szCs w:val="24"/>
        </w:rPr>
        <w:t>: 49]</w:t>
      </w:r>
    </w:p>
    <w:p w14:paraId="2CED3ED3" w14:textId="756F5F5E" w:rsidR="00D651BD" w:rsidRPr="00D651BD" w:rsidRDefault="00D651BD" w:rsidP="00D651B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651BD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D651BD">
        <w:rPr>
          <w:rFonts w:ascii="Traditional Arabic" w:cs="Traditional Arabic"/>
          <w:sz w:val="24"/>
          <w:szCs w:val="24"/>
        </w:rPr>
        <w:br/>
      </w:r>
      <w:proofErr w:type="spellStart"/>
      <w:r w:rsidRPr="00D651BD">
        <w:rPr>
          <w:rFonts w:ascii="Traditional Arabic" w:cs="Traditional Arabic"/>
          <w:sz w:val="24"/>
          <w:szCs w:val="24"/>
        </w:rPr>
        <w:t>Sinabi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D651BD">
        <w:rPr>
          <w:rFonts w:ascii="Traditional Arabic" w:cs="Traditional Arabic"/>
          <w:sz w:val="24"/>
          <w:szCs w:val="24"/>
        </w:rPr>
        <w:t>Sallallahu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Alayhi</w:t>
      </w:r>
      <w:proofErr w:type="spellEnd"/>
      <w:r w:rsidRPr="00D651B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sz w:val="24"/>
          <w:szCs w:val="24"/>
        </w:rPr>
        <w:t>Wasallam</w:t>
      </w:r>
      <w:proofErr w:type="spellEnd"/>
      <w:r w:rsidRPr="00D651BD">
        <w:rPr>
          <w:rFonts w:ascii="Traditional Arabic" w:cs="Traditional Arabic"/>
          <w:sz w:val="24"/>
          <w:szCs w:val="24"/>
        </w:rPr>
        <w:t>):</w:t>
      </w:r>
      <w:r w:rsidR="00EB4282">
        <w:rPr>
          <w:rFonts w:ascii="Traditional Arabic" w:cs="Traditional Arabic"/>
          <w:sz w:val="24"/>
          <w:szCs w:val="24"/>
        </w:rPr>
        <w:t xml:space="preserve"> </w:t>
      </w:r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Katotohanan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ang Allah ang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Hukom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lamang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paghahatol</w:t>
      </w:r>
      <w:proofErr w:type="spellEnd"/>
      <w:r w:rsidRPr="00075F1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EB4282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651BD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D651BD">
        <w:rPr>
          <w:rFonts w:ascii="Traditional Arabic" w:cs="Traditional Arabic"/>
          <w:i/>
          <w:iCs/>
          <w:sz w:val="24"/>
          <w:szCs w:val="24"/>
        </w:rPr>
        <w:t>Pinagtibay</w:t>
      </w:r>
      <w:proofErr w:type="spellEnd"/>
      <w:r w:rsidRPr="00D651BD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D651BD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D651BD">
        <w:rPr>
          <w:rFonts w:ascii="Traditional Arabic" w:cs="Traditional Arabic"/>
          <w:i/>
          <w:iCs/>
          <w:sz w:val="24"/>
          <w:szCs w:val="24"/>
        </w:rPr>
        <w:t xml:space="preserve"> Al-Albani </w:t>
      </w:r>
      <w:proofErr w:type="spellStart"/>
      <w:r w:rsidRPr="00D651BD">
        <w:rPr>
          <w:rFonts w:ascii="Traditional Arabic" w:cs="Traditional Arabic"/>
          <w:i/>
          <w:iCs/>
          <w:sz w:val="24"/>
          <w:szCs w:val="24"/>
        </w:rPr>
        <w:t>sa</w:t>
      </w:r>
      <w:proofErr w:type="spellEnd"/>
      <w:r w:rsidRPr="00D651BD">
        <w:rPr>
          <w:rFonts w:ascii="Traditional Arabic" w:cs="Traditional Arabic"/>
          <w:i/>
          <w:iCs/>
          <w:sz w:val="24"/>
          <w:szCs w:val="24"/>
        </w:rPr>
        <w:t xml:space="preserve"> Sahih Al-Jami</w:t>
      </w:r>
      <w:r w:rsidRPr="00D651BD">
        <w:rPr>
          <w:rFonts w:ascii="Traditional Arabic" w:cs="Traditional Arabic"/>
          <w:i/>
          <w:iCs/>
          <w:sz w:val="24"/>
          <w:szCs w:val="24"/>
        </w:rPr>
        <w:t>’</w:t>
      </w:r>
      <w:r w:rsidRPr="00D651BD">
        <w:rPr>
          <w:rFonts w:ascii="Traditional Arabic" w:cs="Traditional Arabic"/>
          <w:i/>
          <w:iCs/>
          <w:sz w:val="24"/>
          <w:szCs w:val="24"/>
        </w:rPr>
        <w:t>)</w:t>
      </w:r>
    </w:p>
    <w:p w14:paraId="6D0869F5" w14:textId="77777777" w:rsidR="00366A3C" w:rsidRPr="00D651BD" w:rsidRDefault="00366A3C" w:rsidP="00366A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366A3C" w:rsidRPr="00D651BD" w:rsidSect="00660E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C1A"/>
    <w:rsid w:val="00075F1C"/>
    <w:rsid w:val="000E79BA"/>
    <w:rsid w:val="001F6D54"/>
    <w:rsid w:val="00366A3C"/>
    <w:rsid w:val="003A403C"/>
    <w:rsid w:val="00437C1A"/>
    <w:rsid w:val="004747E7"/>
    <w:rsid w:val="005B1456"/>
    <w:rsid w:val="00754CDF"/>
    <w:rsid w:val="007771E1"/>
    <w:rsid w:val="009D7DE3"/>
    <w:rsid w:val="00A5012D"/>
    <w:rsid w:val="00C406D4"/>
    <w:rsid w:val="00D651BD"/>
    <w:rsid w:val="00D87FB9"/>
    <w:rsid w:val="00E52FAF"/>
    <w:rsid w:val="00EB4282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060A2"/>
  <w15:docId w15:val="{13019E51-B15D-4E28-AFFA-2F867D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1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4C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4CD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4CDF"/>
  </w:style>
  <w:style w:type="character" w:customStyle="1" w:styleId="search-keys">
    <w:name w:val="search-keys"/>
    <w:basedOn w:val="DefaultParagraphFont"/>
    <w:rsid w:val="0075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2025-01-13T07:11:00Z</dcterms:modified>
</cp:coreProperties>
</file>