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54C7" w14:textId="77777777" w:rsidR="0093319F" w:rsidRPr="0093319F" w:rsidRDefault="0093319F" w:rsidP="0093319F">
      <w:proofErr w:type="spellStart"/>
      <w:r w:rsidRPr="0093319F">
        <w:rPr>
          <w:rFonts w:ascii="Microsoft JhengHei" w:eastAsia="Microsoft JhengHei" w:hAnsi="Microsoft JhengHei" w:cs="Microsoft JhengHei" w:hint="eastAsia"/>
        </w:rPr>
        <w:t>难道许可巡游坟墓吗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？</w:t>
      </w:r>
    </w:p>
    <w:p w14:paraId="30259352" w14:textId="77777777" w:rsidR="0093319F" w:rsidRDefault="0093319F" w:rsidP="0093319F">
      <w:pPr>
        <w:rPr>
          <w:rtl/>
        </w:rPr>
      </w:pPr>
    </w:p>
    <w:p w14:paraId="1D9ACA7C" w14:textId="3508DD7B" w:rsidR="0093319F" w:rsidRPr="0093319F" w:rsidRDefault="0093319F" w:rsidP="0093319F">
      <w:r w:rsidRPr="0093319F">
        <w:rPr>
          <w:rtl/>
        </w:rPr>
        <w:t>العقيدة سؤال وجواب</w:t>
      </w:r>
    </w:p>
    <w:p w14:paraId="5656B60F" w14:textId="77777777" w:rsidR="0093319F" w:rsidRPr="0093319F" w:rsidRDefault="0093319F" w:rsidP="0093319F"/>
    <w:p w14:paraId="5793546F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信仰</w:t>
      </w:r>
      <w:r w:rsidRPr="0093319F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：</w:t>
      </w:r>
    </w:p>
    <w:p w14:paraId="4A1B113F" w14:textId="77777777" w:rsidR="0093319F" w:rsidRPr="0093319F" w:rsidRDefault="0093319F" w:rsidP="0093319F"/>
    <w:p w14:paraId="0B717F72" w14:textId="77777777" w:rsidR="0093319F" w:rsidRPr="0093319F" w:rsidRDefault="0093319F" w:rsidP="0093319F">
      <w:r w:rsidRPr="0093319F">
        <w:rPr>
          <w:rtl/>
        </w:rPr>
        <w:t>هل يجوز الطواف بالقبور؟</w:t>
      </w:r>
    </w:p>
    <w:p w14:paraId="1C32FEED" w14:textId="77777777" w:rsidR="0093319F" w:rsidRPr="0093319F" w:rsidRDefault="0093319F" w:rsidP="0093319F">
      <w:proofErr w:type="spellStart"/>
      <w:r w:rsidRPr="0093319F">
        <w:rPr>
          <w:rFonts w:ascii="Microsoft JhengHei" w:eastAsia="Microsoft JhengHei" w:hAnsi="Microsoft JhengHei" w:cs="Microsoft JhengHei" w:hint="eastAsia"/>
        </w:rPr>
        <w:t>难道许可巡游坟墓吗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？</w:t>
      </w:r>
    </w:p>
    <w:p w14:paraId="6B6A7AA6" w14:textId="77777777" w:rsidR="0093319F" w:rsidRPr="0093319F" w:rsidRDefault="0093319F" w:rsidP="0093319F"/>
    <w:p w14:paraId="6EF0271E" w14:textId="77777777" w:rsidR="0093319F" w:rsidRPr="0093319F" w:rsidRDefault="0093319F" w:rsidP="0093319F">
      <w:r w:rsidRPr="0093319F">
        <w:rPr>
          <w:rtl/>
        </w:rPr>
        <w:t>لا يجوز الطواف بالقبور إلا بالكعبة</w:t>
      </w:r>
      <w:r w:rsidRPr="0093319F">
        <w:t>.</w:t>
      </w:r>
    </w:p>
    <w:p w14:paraId="0E198AA2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不</w:t>
      </w:r>
      <w:r w:rsidRPr="0093319F">
        <w:rPr>
          <w:rFonts w:ascii="Microsoft JhengHei" w:eastAsia="Microsoft JhengHei" w:hAnsi="Microsoft JhengHei" w:cs="Microsoft JhengHei" w:hint="eastAsia"/>
        </w:rPr>
        <w:t>许可巡游坟墓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，</w:t>
      </w:r>
      <w:r w:rsidRPr="0093319F">
        <w:t xml:space="preserve"> </w:t>
      </w:r>
      <w:proofErr w:type="spellStart"/>
      <w:r w:rsidRPr="0093319F">
        <w:rPr>
          <w:rFonts w:ascii="MS Gothic" w:eastAsia="MS Gothic" w:hAnsi="MS Gothic" w:cs="MS Gothic" w:hint="eastAsia"/>
        </w:rPr>
        <w:t>除</w:t>
      </w:r>
      <w:r w:rsidRPr="0093319F">
        <w:rPr>
          <w:rFonts w:ascii="Microsoft JhengHei" w:eastAsia="Microsoft JhengHei" w:hAnsi="Microsoft JhengHei" w:cs="Microsoft JhengHei" w:hint="eastAsia"/>
        </w:rPr>
        <w:t>过游转天房</w:t>
      </w:r>
      <w:r w:rsidRPr="0093319F">
        <w:t>“</w:t>
      </w:r>
      <w:r w:rsidRPr="0093319F">
        <w:rPr>
          <w:rFonts w:ascii="Microsoft JhengHei" w:eastAsia="Microsoft JhengHei" w:hAnsi="Microsoft JhengHei" w:cs="Microsoft JhengHei" w:hint="eastAsia"/>
        </w:rPr>
        <w:t>凯尔白</w:t>
      </w:r>
      <w:proofErr w:type="spellEnd"/>
      <w:r w:rsidRPr="0093319F">
        <w:t>”</w:t>
      </w:r>
      <w:r w:rsidRPr="0093319F">
        <w:rPr>
          <w:rFonts w:ascii="MS Gothic" w:eastAsia="MS Gothic" w:hAnsi="MS Gothic" w:cs="MS Gothic" w:hint="eastAsia"/>
        </w:rPr>
        <w:t>。</w:t>
      </w:r>
    </w:p>
    <w:p w14:paraId="04E82F83" w14:textId="77777777" w:rsidR="0093319F" w:rsidRPr="0093319F" w:rsidRDefault="0093319F" w:rsidP="0093319F"/>
    <w:p w14:paraId="5A737314" w14:textId="77777777" w:rsidR="0093319F" w:rsidRPr="0093319F" w:rsidRDefault="0093319F" w:rsidP="0093319F"/>
    <w:p w14:paraId="1A12B2D7" w14:textId="77777777" w:rsidR="0093319F" w:rsidRPr="0093319F" w:rsidRDefault="0093319F" w:rsidP="0093319F">
      <w:r w:rsidRPr="0093319F">
        <w:t>---</w:t>
      </w:r>
    </w:p>
    <w:p w14:paraId="5A639D26" w14:textId="77777777" w:rsidR="0093319F" w:rsidRPr="0093319F" w:rsidRDefault="0093319F" w:rsidP="0093319F"/>
    <w:p w14:paraId="3A9099BD" w14:textId="77777777" w:rsidR="0093319F" w:rsidRPr="0093319F" w:rsidRDefault="0093319F" w:rsidP="0093319F">
      <w:r w:rsidRPr="0093319F">
        <w:rPr>
          <w:rtl/>
        </w:rPr>
        <w:t>الدليل من القرآن الكريم</w:t>
      </w:r>
    </w:p>
    <w:p w14:paraId="5866C6D1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具体</w:t>
      </w:r>
      <w:r w:rsidRPr="0093319F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93319F">
        <w:t xml:space="preserve"> - </w:t>
      </w:r>
      <w:proofErr w:type="spellStart"/>
      <w:r w:rsidRPr="0093319F">
        <w:rPr>
          <w:rFonts w:ascii="MS Gothic" w:eastAsia="MS Gothic" w:hAnsi="MS Gothic" w:cs="MS Gothic" w:hint="eastAsia"/>
        </w:rPr>
        <w:t>尊</w:t>
      </w:r>
      <w:r w:rsidRPr="0093319F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》</w:t>
      </w:r>
    </w:p>
    <w:p w14:paraId="79E633FD" w14:textId="77777777" w:rsidR="0093319F" w:rsidRPr="0093319F" w:rsidRDefault="0093319F" w:rsidP="0093319F"/>
    <w:p w14:paraId="0F65589D" w14:textId="77777777" w:rsidR="0093319F" w:rsidRPr="0093319F" w:rsidRDefault="0093319F" w:rsidP="0093319F">
      <w:r w:rsidRPr="0093319F">
        <w:rPr>
          <w:rtl/>
        </w:rPr>
        <w:t>قال الله تعالى</w:t>
      </w:r>
      <w:r w:rsidRPr="0093319F">
        <w:t>:</w:t>
      </w:r>
    </w:p>
    <w:p w14:paraId="3E05417F" w14:textId="77777777" w:rsidR="0093319F" w:rsidRPr="0093319F" w:rsidRDefault="0093319F" w:rsidP="0093319F">
      <w:r w:rsidRPr="0093319F">
        <w:rPr>
          <w:rtl/>
        </w:rPr>
        <w:t xml:space="preserve">وَلْيَطَّوَّفُوا۟ </w:t>
      </w:r>
      <w:proofErr w:type="spellStart"/>
      <w:r w:rsidRPr="0093319F">
        <w:rPr>
          <w:rtl/>
        </w:rPr>
        <w:t>بِٱلْبَيْتِ</w:t>
      </w:r>
      <w:proofErr w:type="spellEnd"/>
      <w:r w:rsidRPr="0093319F">
        <w:rPr>
          <w:rtl/>
        </w:rPr>
        <w:t xml:space="preserve"> </w:t>
      </w:r>
      <w:proofErr w:type="spellStart"/>
      <w:r w:rsidRPr="0093319F">
        <w:rPr>
          <w:rtl/>
        </w:rPr>
        <w:t>ٱلْعَتِيقِ</w:t>
      </w:r>
      <w:proofErr w:type="spellEnd"/>
    </w:p>
    <w:p w14:paraId="6AAE8365" w14:textId="77777777" w:rsidR="0093319F" w:rsidRPr="0093319F" w:rsidRDefault="0093319F" w:rsidP="0093319F"/>
    <w:p w14:paraId="43F3A6DD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叫他</w:t>
      </w:r>
      <w:r w:rsidRPr="0093319F">
        <w:rPr>
          <w:rFonts w:ascii="Microsoft JhengHei" w:eastAsia="Microsoft JhengHei" w:hAnsi="Microsoft JhengHei" w:cs="Microsoft JhengHei" w:hint="eastAsia"/>
        </w:rPr>
        <w:t>们围绕那间古房而环行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。</w:t>
      </w:r>
    </w:p>
    <w:p w14:paraId="755538B6" w14:textId="77777777" w:rsidR="0093319F" w:rsidRPr="0093319F" w:rsidRDefault="0093319F" w:rsidP="0093319F">
      <w:r w:rsidRPr="0093319F">
        <w:rPr>
          <w:rFonts w:ascii="MS Gothic" w:eastAsia="MS Gothic" w:hAnsi="MS Gothic" w:cs="MS Gothic" w:hint="eastAsia"/>
        </w:rPr>
        <w:t>《</w:t>
      </w:r>
      <w:proofErr w:type="spellStart"/>
      <w:r w:rsidRPr="0093319F">
        <w:rPr>
          <w:rFonts w:ascii="MS Gothic" w:eastAsia="MS Gothic" w:hAnsi="MS Gothic" w:cs="MS Gothic" w:hint="eastAsia"/>
        </w:rPr>
        <w:t>古</w:t>
      </w:r>
      <w:r w:rsidRPr="0093319F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》</w:t>
      </w:r>
      <w:r w:rsidRPr="0093319F">
        <w:t xml:space="preserve"> 22:29</w:t>
      </w:r>
    </w:p>
    <w:p w14:paraId="616D8272" w14:textId="77777777" w:rsidR="0093319F" w:rsidRPr="0093319F" w:rsidRDefault="0093319F" w:rsidP="0093319F"/>
    <w:p w14:paraId="413231A5" w14:textId="77777777" w:rsidR="0093319F" w:rsidRPr="0093319F" w:rsidRDefault="0093319F" w:rsidP="0093319F"/>
    <w:p w14:paraId="3DA765CD" w14:textId="77777777" w:rsidR="0093319F" w:rsidRPr="0093319F" w:rsidRDefault="0093319F" w:rsidP="0093319F">
      <w:r w:rsidRPr="0093319F">
        <w:t>---</w:t>
      </w:r>
    </w:p>
    <w:p w14:paraId="59F941A9" w14:textId="77777777" w:rsidR="0093319F" w:rsidRPr="0093319F" w:rsidRDefault="0093319F" w:rsidP="0093319F"/>
    <w:p w14:paraId="4A58E894" w14:textId="77777777" w:rsidR="0093319F" w:rsidRPr="0093319F" w:rsidRDefault="0093319F" w:rsidP="0093319F">
      <w:r w:rsidRPr="0093319F">
        <w:rPr>
          <w:rtl/>
        </w:rPr>
        <w:t>الدليل من السنة النبوية</w:t>
      </w:r>
    </w:p>
    <w:p w14:paraId="4FDF5D17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具体圣</w:t>
      </w:r>
      <w:r w:rsidRPr="0093319F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：</w:t>
      </w:r>
    </w:p>
    <w:p w14:paraId="470327B4" w14:textId="77777777" w:rsidR="0093319F" w:rsidRPr="0093319F" w:rsidRDefault="0093319F" w:rsidP="0093319F"/>
    <w:p w14:paraId="5F16F0E4" w14:textId="77777777" w:rsidR="0093319F" w:rsidRPr="0093319F" w:rsidRDefault="0093319F" w:rsidP="0093319F">
      <w:r w:rsidRPr="0093319F">
        <w:rPr>
          <w:rtl/>
        </w:rPr>
        <w:t>قال رسول الله صلى الله عليه وسلم</w:t>
      </w:r>
      <w:r w:rsidRPr="0093319F">
        <w:t>:</w:t>
      </w:r>
    </w:p>
    <w:p w14:paraId="0E244621" w14:textId="77777777" w:rsidR="0093319F" w:rsidRPr="0093319F" w:rsidRDefault="0093319F" w:rsidP="0093319F">
      <w:r w:rsidRPr="0093319F">
        <w:rPr>
          <w:rtl/>
        </w:rPr>
        <w:t>من طاف بالبيت وصلى ركعتين كان كعتق رقبة</w:t>
      </w:r>
      <w:r w:rsidRPr="0093319F">
        <w:t>.</w:t>
      </w:r>
    </w:p>
    <w:p w14:paraId="20A317AA" w14:textId="77777777" w:rsidR="0093319F" w:rsidRPr="0093319F" w:rsidRDefault="0093319F" w:rsidP="0093319F"/>
    <w:p w14:paraId="2BCF86A9" w14:textId="77777777" w:rsidR="0093319F" w:rsidRPr="0093319F" w:rsidRDefault="0093319F" w:rsidP="0093319F">
      <w:proofErr w:type="spellStart"/>
      <w:r w:rsidRPr="0093319F">
        <w:rPr>
          <w:rFonts w:ascii="Microsoft JhengHei" w:eastAsia="Microsoft JhengHei" w:hAnsi="Microsoft JhengHei" w:cs="Microsoft JhengHei" w:hint="eastAsia"/>
        </w:rPr>
        <w:t>谁巡游了天房并且礼了两拜，他犹如释放了一位奴隶</w:t>
      </w:r>
      <w:proofErr w:type="spellEnd"/>
      <w:r w:rsidRPr="0093319F">
        <w:rPr>
          <w:rFonts w:ascii="Microsoft JhengHei" w:eastAsia="Microsoft JhengHei" w:hAnsi="Microsoft JhengHei" w:cs="Microsoft JhengHei" w:hint="eastAsia"/>
        </w:rPr>
        <w:t>。</w:t>
      </w:r>
    </w:p>
    <w:p w14:paraId="536DDA2F" w14:textId="77777777" w:rsidR="0093319F" w:rsidRPr="0093319F" w:rsidRDefault="0093319F" w:rsidP="0093319F">
      <w:r w:rsidRPr="0093319F">
        <w:rPr>
          <w:rtl/>
        </w:rPr>
        <w:t>رواه ابن ماجه وصححه الألباني</w:t>
      </w:r>
      <w:r w:rsidRPr="0093319F">
        <w:t>.</w:t>
      </w:r>
    </w:p>
    <w:p w14:paraId="38582048" w14:textId="77777777" w:rsidR="0093319F" w:rsidRPr="0093319F" w:rsidRDefault="0093319F" w:rsidP="0093319F"/>
    <w:p w14:paraId="27DB3084" w14:textId="77777777" w:rsidR="0093319F" w:rsidRPr="0093319F" w:rsidRDefault="0093319F" w:rsidP="0093319F">
      <w:proofErr w:type="spellStart"/>
      <w:r w:rsidRPr="0093319F">
        <w:rPr>
          <w:rFonts w:ascii="MS Gothic" w:eastAsia="MS Gothic" w:hAnsi="MS Gothic" w:cs="MS Gothic" w:hint="eastAsia"/>
        </w:rPr>
        <w:t>伊本</w:t>
      </w:r>
      <w:r w:rsidRPr="0093319F">
        <w:rPr>
          <w:rFonts w:ascii="Microsoft JhengHei" w:eastAsia="Microsoft JhengHei" w:hAnsi="Microsoft JhengHei" w:cs="Microsoft JhengHei" w:hint="eastAsia"/>
        </w:rPr>
        <w:t>马哲传述之，阿尔巴尼定正确圣训</w:t>
      </w:r>
      <w:proofErr w:type="spellEnd"/>
    </w:p>
    <w:p w14:paraId="49AAF1B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A3"/>
    <w:rsid w:val="00062FA3"/>
    <w:rsid w:val="002A65CF"/>
    <w:rsid w:val="004D38A2"/>
    <w:rsid w:val="0091098E"/>
    <w:rsid w:val="0093319F"/>
    <w:rsid w:val="00B9306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2833B"/>
  <w15:chartTrackingRefBased/>
  <w15:docId w15:val="{5C0248AC-29D9-4D6C-BFBD-D77C9FC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2025-02-10T04:01:00Z</dcterms:created>
  <dcterms:modified xsi:type="dcterms:W3CDTF">2025-02-10T04:02:00Z</dcterms:modified>
</cp:coreProperties>
</file>