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20DCA" w14:textId="77777777" w:rsidR="00102A67" w:rsidRDefault="00102A67" w:rsidP="00102A67">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إن المنافقين في الدرك الأسفل من النار </w:t>
      </w:r>
    </w:p>
    <w:p w14:paraId="3351B8AC" w14:textId="42478FA0" w:rsidR="00102A67" w:rsidRDefault="00102A67" w:rsidP="00102A67">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hint="cs"/>
          <w:kern w:val="0"/>
          <w:sz w:val="36"/>
          <w:szCs w:val="36"/>
          <w:rtl/>
        </w:rPr>
        <w:t xml:space="preserve">قال </w:t>
      </w:r>
      <w:r>
        <w:rPr>
          <w:rFonts w:ascii="Traditional Arabic" w:hAnsi="Traditional Arabic" w:cs="Traditional Arabic"/>
          <w:kern w:val="0"/>
          <w:sz w:val="36"/>
          <w:szCs w:val="36"/>
          <w:rtl/>
        </w:rPr>
        <w:t>الله تعالى :</w:t>
      </w:r>
    </w:p>
    <w:p w14:paraId="6126806A" w14:textId="77777777" w:rsidR="00102A67" w:rsidRDefault="00102A67" w:rsidP="00102A67">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إن المنافقين في الدرك الأسفل من النار ولن تجد لهم نصيرا ، إلا الذين تابوا وأصلحوا واعتصموا بالله وأخلصوا دينهم لله فأولـئك مع المؤمنين وسوف يؤت الله المؤمنين أجرا عظيما </w:t>
      </w:r>
    </w:p>
    <w:p w14:paraId="1D194BDC" w14:textId="77777777" w:rsidR="00102A67" w:rsidRDefault="00102A67" w:rsidP="00102A67">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[النساء : 145 - 146]</w:t>
      </w:r>
    </w:p>
    <w:p w14:paraId="6E7FF93B" w14:textId="77777777" w:rsidR="00102A67" w:rsidRDefault="00102A67" w:rsidP="00102A67">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
    <w:p w14:paraId="3E89431F" w14:textId="77777777" w:rsidR="00102A67" w:rsidRDefault="00102A67" w:rsidP="00102A67">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أي إن المنافقين في أسفل منازل النار يوم القيامة, ولن تجد لهم -أيها الرسول- ناصرا يدفع عنهم سوء هذا المصير. إلا الذين رجعوا إلى الله تعالى وتابوا إليه, وأصلحوا ما أفسدوا من أحوالهم باطنا وظاهرا, ووالوا عباده المؤمنين, واستمسكوا بدين الله, وأخلصوا له سبحانه, فأولئك مع المؤمنين في الدنيا والآخرة, وسوف يعطي الله المؤمنين ثوابا عظيما.</w:t>
      </w:r>
    </w:p>
    <w:p w14:paraId="15D75975" w14:textId="7E384907" w:rsidR="007C53FE" w:rsidRPr="00102A67" w:rsidRDefault="00102A67" w:rsidP="00102A67">
      <w:pPr>
        <w:autoSpaceDE w:val="0"/>
        <w:autoSpaceDN w:val="0"/>
        <w:bidi/>
        <w:adjustRightInd w:val="0"/>
        <w:spacing w:after="0" w:line="240" w:lineRule="auto"/>
        <w:rPr>
          <w:rFonts w:ascii="Traditional Arabic" w:hAnsi="Traditional Arabic" w:cs="Traditional Arabic"/>
          <w:kern w:val="0"/>
          <w:sz w:val="36"/>
          <w:szCs w:val="36"/>
        </w:rPr>
      </w:pPr>
      <w:r>
        <w:rPr>
          <w:rFonts w:ascii="Traditional Arabic" w:hAnsi="Traditional Arabic" w:cs="Traditional Arabic"/>
          <w:kern w:val="0"/>
          <w:sz w:val="36"/>
          <w:szCs w:val="36"/>
          <w:rtl/>
        </w:rPr>
        <w:t>التفسير الميسر</w:t>
      </w:r>
    </w:p>
    <w:sectPr w:rsidR="007C53FE" w:rsidRPr="00102A67" w:rsidSect="00AF501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114"/>
    <w:rsid w:val="00102A67"/>
    <w:rsid w:val="00720F3E"/>
    <w:rsid w:val="007C53FE"/>
    <w:rsid w:val="00AD136B"/>
    <w:rsid w:val="00AF5013"/>
    <w:rsid w:val="00C841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11B4A"/>
  <w15:chartTrackingRefBased/>
  <w15:docId w15:val="{5B4BCA16-2FE4-4264-AB23-055D5CFE4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4</cp:revision>
  <dcterms:created xsi:type="dcterms:W3CDTF">2024-03-30T22:24:00Z</dcterms:created>
  <dcterms:modified xsi:type="dcterms:W3CDTF">2024-04-02T18:16:00Z</dcterms:modified>
</cp:coreProperties>
</file>