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53" w:rsidRDefault="00EF2E53" w:rsidP="00EF2E5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العسكرية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</w:p>
    <w:p w:rsidR="00272E9D" w:rsidRDefault="00272E9D" w:rsidP="00272E9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س: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هل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يجوز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الوقوف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تعظيما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لأي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سلام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وطني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أو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علم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وطني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؟</w:t>
      </w:r>
    </w:p>
    <w:p w:rsidR="00EF2E53" w:rsidRDefault="00272E9D" w:rsidP="00272E9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ج: </w:t>
      </w:r>
      <w:r w:rsidR="00EF2E53">
        <w:rPr>
          <w:rFonts w:ascii="Traditional Arabic" w:cs="Traditional Arabic"/>
          <w:sz w:val="36"/>
          <w:szCs w:val="36"/>
          <w:rtl/>
        </w:rPr>
        <w:t xml:space="preserve">" </w:t>
      </w:r>
      <w:r w:rsidR="00EF2E53">
        <w:rPr>
          <w:rFonts w:ascii="Traditional Arabic" w:cs="Traditional Arabic" w:hint="eastAsia"/>
          <w:sz w:val="36"/>
          <w:szCs w:val="36"/>
          <w:rtl/>
        </w:rPr>
        <w:t>لا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يجوز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للمسلم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القيام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إعظاما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لأي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علم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وطني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أو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سلام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وطني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،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بل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هو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من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البدع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المنكرة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التي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لم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تكن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في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عهد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رسول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الله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صلى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الله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عليه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وسلم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،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ولا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في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عهد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خلفائه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الراشدين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رضي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الله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عنهم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،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وهي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منافية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لكمال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التوحيد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الواجب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وإخلاص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التعظيم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لله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وحده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،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وذريعة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إلى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الشرك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،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وفيها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مشابهة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للكفار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وتقليد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لهم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في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عاداتهم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القبيحة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ومجاراة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لهم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في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غلوهم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في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رؤسائهم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ومراسيمهم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،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وقد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نهى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النبي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صلى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الله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عليه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وسلم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عن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مشابهتهم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أو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التشبه</w:t>
      </w:r>
      <w:r w:rsidR="00EF2E53">
        <w:rPr>
          <w:rFonts w:ascii="Traditional Arabic" w:cs="Traditional Arabic"/>
          <w:sz w:val="36"/>
          <w:szCs w:val="36"/>
          <w:rtl/>
        </w:rPr>
        <w:t xml:space="preserve"> </w:t>
      </w:r>
      <w:r w:rsidR="00EF2E53">
        <w:rPr>
          <w:rFonts w:ascii="Traditional Arabic" w:cs="Traditional Arabic" w:hint="eastAsia"/>
          <w:sz w:val="36"/>
          <w:szCs w:val="36"/>
          <w:rtl/>
        </w:rPr>
        <w:t>بهم</w:t>
      </w:r>
      <w:r w:rsidR="0092091E">
        <w:rPr>
          <w:rFonts w:ascii="Traditional Arabic" w:cs="Traditional Arabic"/>
          <w:sz w:val="36"/>
          <w:szCs w:val="36"/>
          <w:rtl/>
        </w:rPr>
        <w:t xml:space="preserve"> ."</w:t>
      </w:r>
    </w:p>
    <w:p w:rsidR="0036199C" w:rsidRPr="0092091E" w:rsidRDefault="00272E9D" w:rsidP="0092091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اللجنة الدائمة للبحوث العلمية والإفتاء</w:t>
      </w:r>
      <w:bookmarkEnd w:id="0"/>
    </w:p>
    <w:sectPr w:rsidR="0036199C" w:rsidRPr="0092091E" w:rsidSect="00EF2E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6199C"/>
    <w:rsid w:val="00272E9D"/>
    <w:rsid w:val="002D60F6"/>
    <w:rsid w:val="002F0B29"/>
    <w:rsid w:val="0036199C"/>
    <w:rsid w:val="005A1199"/>
    <w:rsid w:val="0092091E"/>
    <w:rsid w:val="00D60B53"/>
    <w:rsid w:val="00DD3A6A"/>
    <w:rsid w:val="00E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53D36"/>
  <w15:docId w15:val="{95D316F2-46D0-4171-87FF-F03902A3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9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cp:lastModifiedBy>Islam Abuelhija</cp:lastModifiedBy>
  <cp:revision>8</cp:revision>
  <dcterms:created xsi:type="dcterms:W3CDTF">2014-09-01T22:42:00Z</dcterms:created>
  <dcterms:modified xsi:type="dcterms:W3CDTF">2017-02-20T10:42:00Z</dcterms:modified>
</cp:coreProperties>
</file>