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7C" w:rsidRDefault="00B7237C" w:rsidP="00B7237C">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A57FFA">
        <w:rPr>
          <w:rFonts w:ascii="Traditional Arabic" w:hAnsi="Traditional Arabic" w:cs="Traditional Arabic" w:hint="cs"/>
          <w:sz w:val="36"/>
          <w:szCs w:val="36"/>
          <w:rtl/>
        </w:rPr>
        <w:t xml:space="preserve"> - </w:t>
      </w:r>
      <w:r w:rsidR="00A57FFA">
        <w:rPr>
          <w:rFonts w:ascii="Traditional Arabic" w:hAnsi="Traditional Arabic" w:cs="Traditional Arabic"/>
          <w:sz w:val="36"/>
          <w:szCs w:val="36"/>
          <w:rtl/>
        </w:rPr>
        <w:t>لا تقتلوا الصيد وأنتم حرم</w:t>
      </w:r>
    </w:p>
    <w:p w:rsidR="00B7237C" w:rsidRDefault="00A57FFA" w:rsidP="00B723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B7237C" w:rsidRDefault="00B7237C" w:rsidP="00B723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تقتلوا الصيد وأنتم حرم ومن قتله منكم متعمدا فجزاء مثل ما قتل من النعم يحكم به ذوا عدل منكم هديا بالغ الكعبة أو كفارة طعام مساكين أو عدل ذلك صياما ليذوق وبال أمره عفا الله عما سلف ومن عاد فينتق</w:t>
      </w:r>
      <w:r w:rsidR="00A57FFA">
        <w:rPr>
          <w:rFonts w:ascii="Traditional Arabic" w:hAnsi="Traditional Arabic" w:cs="Traditional Arabic"/>
          <w:sz w:val="36"/>
          <w:szCs w:val="36"/>
          <w:rtl/>
        </w:rPr>
        <w:t>م الله منه والله عزيز ذو انتقام</w:t>
      </w:r>
    </w:p>
    <w:p w:rsidR="00B7237C" w:rsidRDefault="00B7237C" w:rsidP="00B723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[المائدة :95]</w:t>
      </w:r>
    </w:p>
    <w:p w:rsidR="00B7237C" w:rsidRDefault="00B7237C" w:rsidP="00B723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B7237C" w:rsidRDefault="00B7237C" w:rsidP="00B7237C">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لا تقتلوا صيد البر, وأنتم محرمون بحج أو عمرة, أو كنتم داخل الحرم ومن قتل أي نوع من صيد البر متعمدا فجزاء ذلك أن يذبح مثل ذلك الصيد من بهيمة الأنعام: الإبل أو البقر أو الغنم, بعد أن يقدره اثنان عدلان, وأن يهديه لفقراء الحرم, أو أن يشتري بقيمة مثله طعاما يهديه لفقراء الحرم لكل مسكين نصف صاع, أو يصوم بدلا من ذلك يوما عن كل نصف صاع من ذلك الطعام, فرض الله عليه هذا الجزاء; ليلقى بإيجاب الجزاء المذكور عاقبة فعله. والذين وقعوا في شيء من ذلك قبل التحريم فإن الله تعالى قد عفا عنهم, ومن عاد إلى المخالفة متعمدا بعد التحريم, فإنه معرض لانتقام الله منه. والله تعالى عزيز قوي منيع في سلطانه, ومن عزته أنه ينتقم ممن عصاه إذا أراد, لا يمنعه من ذلك مانع.</w:t>
      </w:r>
    </w:p>
    <w:p w:rsidR="00B44070" w:rsidRPr="00A57FFA" w:rsidRDefault="00B7237C" w:rsidP="00A57FFA">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B44070" w:rsidRPr="00A57FFA" w:rsidSect="008F6F5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551055"/>
    <w:rsid w:val="002F56DC"/>
    <w:rsid w:val="00383D08"/>
    <w:rsid w:val="003A45DA"/>
    <w:rsid w:val="00477FA8"/>
    <w:rsid w:val="00550616"/>
    <w:rsid w:val="00551055"/>
    <w:rsid w:val="00A57FFA"/>
    <w:rsid w:val="00B44070"/>
    <w:rsid w:val="00B7237C"/>
    <w:rsid w:val="00EF3594"/>
    <w:rsid w:val="00EF552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6E11"/>
  <w15:docId w15:val="{81819523-D0A9-4FDB-A23C-A484CC1F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055"/>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0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0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13</cp:revision>
  <dcterms:created xsi:type="dcterms:W3CDTF">2014-09-02T00:06:00Z</dcterms:created>
  <dcterms:modified xsi:type="dcterms:W3CDTF">2017-11-06T08:43:00Z</dcterms:modified>
</cp:coreProperties>
</file>