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86" w:rsidRDefault="00E87E86" w:rsidP="00641C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641C8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41C89" w:rsidRPr="00641C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1C89">
        <w:rPr>
          <w:rFonts w:ascii="Traditional Arabic" w:hAnsi="Traditional Arabic" w:cs="Traditional Arabic"/>
          <w:sz w:val="36"/>
          <w:szCs w:val="36"/>
          <w:rtl/>
        </w:rPr>
        <w:t>الرفق واللين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الرفق واللين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641C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فبما رحمة من الله لنت لهم ولو كنت </w:t>
      </w:r>
      <w:r w:rsidR="00641C89">
        <w:rPr>
          <w:rFonts w:ascii="Traditional Arabic" w:hAnsi="Traditional Arabic" w:cs="Traditional Arabic"/>
          <w:sz w:val="36"/>
          <w:szCs w:val="36"/>
          <w:rtl/>
        </w:rPr>
        <w:t>فظا غليظ القلب لانفضوا من حولك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159 )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641C8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87E86" w:rsidRDefault="00E87E86" w:rsidP="00E87E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الرفق لا يكون في شيء إلا زانه . ولا ينزع من شيء إلا</w:t>
      </w:r>
      <w:r w:rsidR="00641C89">
        <w:rPr>
          <w:rFonts w:ascii="Traditional Arabic" w:hAnsi="Traditional Arabic" w:cs="Traditional Arabic"/>
          <w:sz w:val="36"/>
          <w:szCs w:val="36"/>
          <w:rtl/>
        </w:rPr>
        <w:t xml:space="preserve"> شانه</w:t>
      </w:r>
    </w:p>
    <w:p w:rsidR="001E3356" w:rsidRPr="00641C89" w:rsidRDefault="00E87E86" w:rsidP="00641C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3356" w:rsidRPr="00641C89" w:rsidSect="00E86F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6480C"/>
    <w:rsid w:val="005F5F58"/>
    <w:rsid w:val="00641C89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BC6E00"/>
    <w:rsid w:val="00C203BA"/>
    <w:rsid w:val="00C378E3"/>
    <w:rsid w:val="00C557E2"/>
    <w:rsid w:val="00CB7472"/>
    <w:rsid w:val="00CC322F"/>
    <w:rsid w:val="00D60D0F"/>
    <w:rsid w:val="00E83FDB"/>
    <w:rsid w:val="00E87E86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F3FCA"/>
  <w15:docId w15:val="{0DDCD128-5013-4F39-8219-D443D6C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BC6E00"/>
  </w:style>
  <w:style w:type="character" w:customStyle="1" w:styleId="apple-converted-space">
    <w:name w:val="apple-converted-space"/>
    <w:basedOn w:val="DefaultParagraphFont"/>
    <w:rsid w:val="00B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2015-02-05T20:06:00Z</dcterms:created>
  <dcterms:modified xsi:type="dcterms:W3CDTF">2017-01-09T05:13:00Z</dcterms:modified>
</cp:coreProperties>
</file>