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EF8F" w14:textId="77777777" w:rsidR="00AE2C06" w:rsidRDefault="00AE2C06" w:rsidP="00DE5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آياته خلق السماوات والأرض</w:t>
      </w:r>
    </w:p>
    <w:p w14:paraId="5764D0CD" w14:textId="258D8145" w:rsidR="00DE5C17" w:rsidRDefault="00DE5C17" w:rsidP="00AE2C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51AB2C0D" w14:textId="58FFFC55" w:rsidR="00DE5C17" w:rsidRDefault="00DE5C17" w:rsidP="00DE5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آياته خلق السماوات والأرض واختلاف ألسنتكم وأ</w:t>
      </w:r>
      <w:r w:rsidR="00AE2C06">
        <w:rPr>
          <w:rFonts w:ascii="Traditional Arabic" w:hAnsi="Traditional Arabic" w:cs="Traditional Arabic"/>
          <w:sz w:val="36"/>
          <w:szCs w:val="36"/>
          <w:rtl/>
        </w:rPr>
        <w:t>لوانكم إن في ذلك لآيات للعالمين</w:t>
      </w:r>
    </w:p>
    <w:p w14:paraId="2EC5D7EC" w14:textId="259AE6F6" w:rsidR="00DE5C17" w:rsidRDefault="00AE2C06" w:rsidP="00DE5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الروم :  22)</w:t>
      </w:r>
    </w:p>
    <w:p w14:paraId="76F95378" w14:textId="77777777" w:rsidR="00DE5C17" w:rsidRDefault="00DE5C17" w:rsidP="00DE5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6042185" w14:textId="77777777" w:rsidR="00DE5C17" w:rsidRDefault="00DE5C17" w:rsidP="00DE5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دلائل القدرة الربانية: خلق السموات وارتفاعها بغير عمد, وخلق الأرض مع اتساعها وامتدادها, واختلاف لغاتكم وتباين ألوانكم, إن في هذا لعبرة لكل ذي علم وبصيرة.</w:t>
      </w:r>
    </w:p>
    <w:p w14:paraId="29AB270C" w14:textId="630897F7" w:rsidR="00A65C24" w:rsidRPr="00AE2C06" w:rsidRDefault="00DE5C17" w:rsidP="00AE2C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AE2C06" w:rsidSect="00022B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22D6"/>
    <w:rsid w:val="0069325B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572BE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2C06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7B88"/>
    <w:rsid w:val="00DC33F2"/>
    <w:rsid w:val="00DC73D7"/>
    <w:rsid w:val="00DD08D3"/>
    <w:rsid w:val="00DD7102"/>
    <w:rsid w:val="00DE5C17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1627A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2018-09-03T06:13:00Z</dcterms:created>
  <dcterms:modified xsi:type="dcterms:W3CDTF">2018-09-10T10:16:00Z</dcterms:modified>
</cp:coreProperties>
</file>