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BF" w:rsidRDefault="004F17BF" w:rsidP="00905B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المصدقين والمصدقات</w:t>
      </w:r>
    </w:p>
    <w:p w:rsidR="00905BA6" w:rsidRDefault="00905BA6" w:rsidP="00905B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05BA6" w:rsidRDefault="00905BA6" w:rsidP="00905B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المصدقين والمصدقات وأقرضوا الله قر</w:t>
      </w:r>
      <w:r w:rsidR="004F17BF">
        <w:rPr>
          <w:rFonts w:ascii="Traditional Arabic" w:hAnsi="Traditional Arabic" w:cs="Traditional Arabic"/>
          <w:sz w:val="36"/>
          <w:szCs w:val="36"/>
          <w:rtl/>
        </w:rPr>
        <w:t>ضا حسنا يضاعف لهم ولهم أجر كريم</w:t>
      </w:r>
    </w:p>
    <w:p w:rsidR="00905BA6" w:rsidRDefault="00905BA6" w:rsidP="00905B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[الحديد : 18]</w:t>
      </w:r>
    </w:p>
    <w:p w:rsidR="00905BA6" w:rsidRDefault="004F17BF" w:rsidP="00905B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905BA6" w:rsidRDefault="00905BA6" w:rsidP="00905B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المتصدتقين من أموالهم والمتصدقات, وأنفقوا في سبيل الله نفقات طيبة بها نفوسهم؛ ابتغاء وجه الله تعالى, يضاعف لهم ثواب ذلك, ولهم فوق ذلك ثواب جزيل, وهو الجنة.</w:t>
      </w:r>
    </w:p>
    <w:p w:rsidR="00240C6D" w:rsidRPr="004F17BF" w:rsidRDefault="00905BA6" w:rsidP="004F1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40C6D" w:rsidRPr="004F17BF" w:rsidSect="003364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C6D"/>
    <w:rsid w:val="000E5F2B"/>
    <w:rsid w:val="00240C6D"/>
    <w:rsid w:val="004131F0"/>
    <w:rsid w:val="004E7044"/>
    <w:rsid w:val="004F17BF"/>
    <w:rsid w:val="00785941"/>
    <w:rsid w:val="008546E5"/>
    <w:rsid w:val="00905BA6"/>
    <w:rsid w:val="00A2340D"/>
    <w:rsid w:val="00B74DD6"/>
    <w:rsid w:val="00D27AB1"/>
    <w:rsid w:val="00E449B7"/>
    <w:rsid w:val="00F06084"/>
    <w:rsid w:val="00F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13F4"/>
  <w15:docId w15:val="{F3206FBD-1A4F-41F5-8D4C-F6FF614D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2014-12-09T07:21:00Z</dcterms:created>
  <dcterms:modified xsi:type="dcterms:W3CDTF">2016-12-11T16:10:00Z</dcterms:modified>
</cp:coreProperties>
</file>