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86" w:rsidRDefault="00751D86" w:rsidP="00A36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وقالوا لجلودهم لم شهدتم علينا</w:t>
      </w:r>
    </w:p>
    <w:p w:rsidR="00A36A88" w:rsidRDefault="00A36A88" w:rsidP="00751D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36A88" w:rsidRDefault="00A36A88" w:rsidP="00A36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وقالوا لجلودهم لم شهدتم علينا قالوا أنطقنا الله الذي أنطق كل شيء</w:t>
      </w:r>
      <w:r w:rsidR="00751D86">
        <w:rPr>
          <w:rFonts w:ascii="Traditional Arabic" w:hAnsi="Traditional Arabic" w:cs="Traditional Arabic"/>
          <w:sz w:val="36"/>
          <w:szCs w:val="36"/>
          <w:rtl/>
        </w:rPr>
        <w:t xml:space="preserve"> وهو خلقكم أول مرة وإليه ترجعون</w:t>
      </w:r>
    </w:p>
    <w:p w:rsidR="00A36A88" w:rsidRDefault="00A36A88" w:rsidP="00A36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فصلت : 21 )</w:t>
      </w:r>
    </w:p>
    <w:p w:rsidR="00A36A88" w:rsidRDefault="00A36A88" w:rsidP="00A36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36A88" w:rsidRDefault="00A36A88" w:rsidP="00A36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وقال هؤلاء الذين يحشرون إلى النار من أعداء الله لجلودهم معاتبين: لم شهدتم علينا؟ فأجابتهم جلودهم: أنطقنا الله الذي أنطق كل شيء, وهو الذي خلقكم أول مرة ولم تكونوا شيئا, وإليه مصيركم بعد الموت للحساب والجزاء.</w:t>
      </w:r>
    </w:p>
    <w:p w:rsidR="00A65C24" w:rsidRPr="00751D86" w:rsidRDefault="00A36A88" w:rsidP="00751D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751D86" w:rsidSect="009964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1D86"/>
    <w:rsid w:val="00754CBF"/>
    <w:rsid w:val="007568A1"/>
    <w:rsid w:val="007674C9"/>
    <w:rsid w:val="0077637B"/>
    <w:rsid w:val="0078210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3D91"/>
    <w:rsid w:val="00A26D65"/>
    <w:rsid w:val="00A31396"/>
    <w:rsid w:val="00A32D43"/>
    <w:rsid w:val="00A36A88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97E44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2A1F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2018-11-17T08:40:00Z</dcterms:created>
  <dcterms:modified xsi:type="dcterms:W3CDTF">2018-12-01T08:12:00Z</dcterms:modified>
</cp:coreProperties>
</file>