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9F" w:rsidRDefault="00A10F9F" w:rsidP="007E07F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ما يقال لك إلا ما قد قيل للرسل من قبلك</w:t>
      </w:r>
    </w:p>
    <w:p w:rsidR="007E07FC" w:rsidRDefault="007E07FC" w:rsidP="00A10F9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7E07FC" w:rsidRDefault="007E07FC" w:rsidP="007E07F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ما يقال لك إلا ما قد قيل للرسل من قبلك</w:t>
      </w:r>
      <w:r w:rsidR="00A10F9F">
        <w:rPr>
          <w:rFonts w:ascii="Traditional Arabic" w:hAnsi="Traditional Arabic" w:cs="Traditional Arabic"/>
          <w:sz w:val="36"/>
          <w:szCs w:val="36"/>
          <w:rtl/>
        </w:rPr>
        <w:t xml:space="preserve"> إن ربك لذو مغفرة وذو عقاب أليم</w:t>
      </w:r>
    </w:p>
    <w:p w:rsidR="007E07FC" w:rsidRDefault="007E07FC" w:rsidP="007E07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فصلت : 43 )</w:t>
      </w:r>
    </w:p>
    <w:p w:rsidR="007E07FC" w:rsidRDefault="007E07FC" w:rsidP="007E07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E07FC" w:rsidRDefault="007E07FC" w:rsidP="007E07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ما يقول لك هؤلاء المشركون -أيها الرسول- إلا ما قد قاله من قبلهم من الأمم لرسلهم, فاصبر على ما ينالك في سبيل الدعوة إلى الله. إن ربك لذو مغفرة لذنوب التائبين, وذو عقاب لمن أصر على كفره وتكذيبه.</w:t>
      </w:r>
    </w:p>
    <w:p w:rsidR="00A65C24" w:rsidRPr="00A10F9F" w:rsidRDefault="007E07FC" w:rsidP="00A10F9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A10F9F" w:rsidSect="00F249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77D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7FC"/>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0F9F"/>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C169"/>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2018-11-19T09:14:00Z</dcterms:created>
  <dcterms:modified xsi:type="dcterms:W3CDTF">2018-12-01T08:10:00Z</dcterms:modified>
</cp:coreProperties>
</file>