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912" w:rsidRDefault="007E4912" w:rsidP="007E491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raditional Arabic" w:cs="Traditional Arabic"/>
          <w:sz w:val="36"/>
          <w:szCs w:val="36"/>
          <w:rtl/>
        </w:rPr>
        <w:t>الجمع بين قول الله تعالى " اقرأ " وكون النبي صلى الله عليه وسلم أميا</w:t>
      </w:r>
    </w:p>
    <w:p w:rsidR="007E4912" w:rsidRDefault="007E4912" w:rsidP="007E491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س: قال الله تعالى: " الذين يتبعون الرسول النبي الأمي " فهذا وصف للرسول صلى الله عليه وسلم بأنه كان أميا، وقال تعالى: " اقرأ باسم ربك الذي خلق (1) خلق الإنسان من علق " فالذي يقرأ لا يكون أميا، فكيف يا ترى نوفق بين الآية الأولى والآية الثانية؟ وهل كان الرسول صلى الله عليه وسلم أميا؟</w:t>
      </w:r>
    </w:p>
    <w:p w:rsidR="007E4912" w:rsidRDefault="007E4912" w:rsidP="00901D3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ج: الأمي هو: الذي لا يكتب ولا يقرأ الكتابة، والنبي صلى الله عليه وسلم أمي بهذا الاعتبار، قال تعالى: " وما كنت تتلو من قبله من كتاب ولا تخطه بيمينك " أما قوله: " اقرأ " فالمراد به إلقاء القرآن إليه بواسطة جبريل، وحفظه له من غير كتابة، فلا تعارض بين أميته صلى الله عليه وسلم وقراءته القرآن بالتلقي.</w:t>
      </w:r>
      <w:r w:rsidR="00901D36">
        <w:rPr>
          <w:rFonts w:ascii="Traditional Arabic" w:eastAsia="Times New Roman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raditional Arabic" w:cs="Traditional Arabic"/>
          <w:sz w:val="36"/>
          <w:szCs w:val="36"/>
          <w:rtl/>
        </w:rPr>
        <w:t>وبالله التوفيق وصلى الله على نبينا محمد وآله وصحبه وسلم.</w:t>
      </w:r>
    </w:p>
    <w:p w:rsidR="00446C97" w:rsidRPr="00901D36" w:rsidRDefault="007E4912" w:rsidP="00901D3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اللجنة الدائمة للبحوث العلمية والإفتاء</w:t>
      </w:r>
      <w:bookmarkEnd w:id="0"/>
    </w:p>
    <w:sectPr w:rsidR="00446C97" w:rsidRPr="00901D36" w:rsidSect="007E491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95F69"/>
    <w:rsid w:val="00446C97"/>
    <w:rsid w:val="00477FA8"/>
    <w:rsid w:val="004A4112"/>
    <w:rsid w:val="007E4912"/>
    <w:rsid w:val="00895F69"/>
    <w:rsid w:val="00901D36"/>
    <w:rsid w:val="00E5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685E4B"/>
  <w15:docId w15:val="{BD02751C-4DEF-4015-B2C3-D01B10392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C9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9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Islam Abuelhija</cp:lastModifiedBy>
  <cp:revision>5</cp:revision>
  <dcterms:created xsi:type="dcterms:W3CDTF">2014-09-01T23:39:00Z</dcterms:created>
  <dcterms:modified xsi:type="dcterms:W3CDTF">2017-06-06T10:16:00Z</dcterms:modified>
</cp:coreProperties>
</file>