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3CB9" w14:textId="78F231CE" w:rsidR="00FC1877" w:rsidRDefault="00FC1877" w:rsidP="00FC187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</w:t>
      </w:r>
      <w:r w:rsidR="00E21DD7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>الكهف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الآي</w:t>
      </w:r>
      <w:r w:rsidR="00E21DD7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>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 w:rsidR="007E6CF7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>102-106</w:t>
      </w:r>
    </w:p>
    <w:p w14:paraId="4F368EFF" w14:textId="472FA7BB" w:rsidR="007E6CF7" w:rsidRPr="002E2874" w:rsidRDefault="007E6CF7" w:rsidP="007E6CF7">
      <w:pPr>
        <w:pStyle w:val="NormalWeb"/>
        <w:bidi/>
        <w:rPr>
          <w:rFonts w:ascii="Traditional Arabic" w:hAnsi="Traditional Arabic"/>
          <w:sz w:val="36"/>
          <w:szCs w:val="36"/>
          <w:rtl/>
          <w:lang w:bidi="ar"/>
        </w:rPr>
      </w:pPr>
      <w:r w:rsidRPr="002E2874">
        <w:rPr>
          <w:rFonts w:ascii="Traditional Arabic" w:hAnsi="Traditional Arabic"/>
          <w:sz w:val="36"/>
          <w:szCs w:val="36"/>
          <w:rtl/>
          <w:lang w:bidi="ar"/>
        </w:rPr>
        <w:t xml:space="preserve">أَفَحَسِبَ الَّذِينَ كَفَرُوا أَن يَتَّخِذُوا عِبَادِي مِن دُونِي أَوْلِيَاء إِنَّا أَعْتَدْنَا جَهَنَّمَ لِلْكَافِرِينَ نُزُلًا </w:t>
      </w:r>
      <w:r>
        <w:rPr>
          <w:rFonts w:ascii="Traditional Arabic" w:hAnsi="Traditional Arabic"/>
          <w:sz w:val="36"/>
          <w:szCs w:val="36"/>
          <w:rtl/>
        </w:rPr>
        <w:t>،</w:t>
      </w:r>
      <w:r w:rsidRPr="002E2874">
        <w:rPr>
          <w:rFonts w:ascii="Traditional Arabic" w:hAnsi="Traditional Arabic"/>
          <w:sz w:val="36"/>
          <w:szCs w:val="36"/>
          <w:rtl/>
          <w:lang w:bidi="ar"/>
        </w:rPr>
        <w:t xml:space="preserve"> قُلْ هَلْ نُنَبِّئُكُمْ بِالْأَخْسَرِينَ أَعْمَالًا </w:t>
      </w:r>
      <w:r>
        <w:rPr>
          <w:rFonts w:ascii="Traditional Arabic" w:hAnsi="Traditional Arabic"/>
          <w:sz w:val="36"/>
          <w:szCs w:val="36"/>
          <w:rtl/>
        </w:rPr>
        <w:t>،</w:t>
      </w:r>
      <w:r w:rsidRPr="002E2874">
        <w:rPr>
          <w:rFonts w:ascii="Traditional Arabic" w:hAnsi="Traditional Arabic"/>
          <w:sz w:val="36"/>
          <w:szCs w:val="36"/>
          <w:rtl/>
          <w:lang w:bidi="ar"/>
        </w:rPr>
        <w:t xml:space="preserve"> الَّذِينَ ضَلَّ سَعْيُهُمْ فِي الْحَيَاةِ الدُّنْيَا وَهُمْ يَحْسَبُونَ أَنَّهُمْ يُحْسِنُونَ صُنْعًا </w:t>
      </w:r>
      <w:r>
        <w:rPr>
          <w:rFonts w:ascii="Traditional Arabic" w:hAnsi="Traditional Arabic"/>
          <w:sz w:val="36"/>
          <w:szCs w:val="36"/>
          <w:rtl/>
        </w:rPr>
        <w:t>،</w:t>
      </w:r>
      <w:r w:rsidRPr="002E2874">
        <w:rPr>
          <w:rFonts w:ascii="Traditional Arabic" w:hAnsi="Traditional Arabic"/>
          <w:sz w:val="36"/>
          <w:szCs w:val="36"/>
          <w:rtl/>
          <w:lang w:bidi="ar"/>
        </w:rPr>
        <w:t xml:space="preserve"> أُولَئِكَ الَّذِينَ كَفَرُوا بِآيَاتِ رَبِّهِمْ وَلِقَائِهِ فَحَبِطَتْ أَعْمَالُهُمْ فَلَا نُقِيمُ لَهُمْ يَوْمَ الْقِيَامَةِ وَزْنًا </w:t>
      </w:r>
      <w:r>
        <w:rPr>
          <w:rFonts w:ascii="Traditional Arabic" w:hAnsi="Traditional Arabic"/>
          <w:sz w:val="36"/>
          <w:szCs w:val="36"/>
          <w:rtl/>
        </w:rPr>
        <w:t>،</w:t>
      </w:r>
      <w:r w:rsidRPr="002E2874">
        <w:rPr>
          <w:rFonts w:ascii="Traditional Arabic" w:hAnsi="Traditional Arabic"/>
          <w:sz w:val="36"/>
          <w:szCs w:val="36"/>
          <w:rtl/>
          <w:lang w:bidi="ar"/>
        </w:rPr>
        <w:t xml:space="preserve"> ذَلِكَ جَزَاؤُهُمْ جَهَنَّمُ بِمَا كَفَرُوا وَاتَّخَذُوا آيَاتِي وَرُسُلِي هُزُوًا </w:t>
      </w:r>
    </w:p>
    <w:p w14:paraId="7B189A8F" w14:textId="377872AA" w:rsidR="007E6CF7" w:rsidRPr="002E2874" w:rsidRDefault="007E6CF7" w:rsidP="007E6CF7">
      <w:pPr>
        <w:pStyle w:val="NormalWeb"/>
        <w:bidi/>
        <w:rPr>
          <w:rFonts w:ascii="Traditional Arabic" w:hAnsi="Traditional Arabic"/>
          <w:sz w:val="36"/>
          <w:szCs w:val="36"/>
          <w:rtl/>
          <w:lang w:bidi="ar"/>
        </w:rPr>
      </w:pPr>
      <w:r w:rsidRPr="002E2874">
        <w:rPr>
          <w:rFonts w:ascii="Traditional Arabic" w:hAnsi="Traditional Arabic"/>
          <w:sz w:val="36"/>
          <w:szCs w:val="36"/>
          <w:rtl/>
          <w:lang w:bidi="ar"/>
        </w:rPr>
        <w:t>( الكهف : 102 – 106 )</w:t>
      </w:r>
      <w:r w:rsidRPr="002E2874">
        <w:rPr>
          <w:rFonts w:ascii="Traditional Arabic" w:hAnsi="Traditional Arabic"/>
          <w:sz w:val="36"/>
          <w:szCs w:val="36"/>
          <w:rtl/>
          <w:lang w:bidi="ar"/>
        </w:rPr>
        <w:br/>
        <w:t>شرح الكلمات:</w:t>
      </w:r>
      <w:r w:rsidRPr="002E2874">
        <w:rPr>
          <w:rFonts w:ascii="Traditional Arabic" w:hAnsi="Traditional Arabic"/>
          <w:sz w:val="36"/>
          <w:szCs w:val="36"/>
          <w:rtl/>
          <w:lang w:bidi="ar"/>
        </w:rPr>
        <w:br/>
        <w:t>أفحسب الذين كفروا : الاستفهام للتقريع والتوبيخ.</w:t>
      </w:r>
      <w:r w:rsidRPr="002E2874">
        <w:rPr>
          <w:rFonts w:ascii="Traditional Arabic" w:hAnsi="Traditional Arabic"/>
          <w:sz w:val="36"/>
          <w:szCs w:val="36"/>
          <w:rtl/>
          <w:lang w:bidi="ar"/>
        </w:rPr>
        <w:br/>
        <w:t>أن يتخذوا عبادي : كالملائكة وعيسى بن مريم والعزير وغيرهم.</w:t>
      </w:r>
      <w:r w:rsidRPr="002E2874">
        <w:rPr>
          <w:rFonts w:ascii="Traditional Arabic" w:hAnsi="Traditional Arabic"/>
          <w:sz w:val="36"/>
          <w:szCs w:val="36"/>
          <w:rtl/>
          <w:lang w:bidi="ar"/>
        </w:rPr>
        <w:br/>
        <w:t>أولياء: أرباباً يعبدوهم بأنواع من العبادات.</w:t>
      </w:r>
      <w:r w:rsidRPr="002E2874">
        <w:rPr>
          <w:rFonts w:ascii="Traditional Arabic" w:hAnsi="Traditional Arabic"/>
          <w:sz w:val="36"/>
          <w:szCs w:val="36"/>
          <w:rtl/>
          <w:lang w:bidi="ar"/>
        </w:rPr>
        <w:br/>
        <w:t>نزلا: النزل: ما يعد للضيف من قرى وهو طعامه وشرابه ومنامه.</w:t>
      </w:r>
      <w:r w:rsidRPr="002E2874">
        <w:rPr>
          <w:rFonts w:ascii="Traditional Arabic" w:hAnsi="Traditional Arabic"/>
          <w:sz w:val="36"/>
          <w:szCs w:val="36"/>
          <w:rtl/>
          <w:lang w:bidi="ar"/>
        </w:rPr>
        <w:br/>
        <w:t>ضل سعيهم: أي بطل عملهم وفسد عليهم فلم ينتفعوا به.</w:t>
      </w:r>
      <w:r w:rsidRPr="002E2874">
        <w:rPr>
          <w:rFonts w:ascii="Traditional Arabic" w:hAnsi="Traditional Arabic"/>
          <w:sz w:val="36"/>
          <w:szCs w:val="36"/>
          <w:rtl/>
          <w:lang w:bidi="ar"/>
        </w:rPr>
        <w:br/>
        <w:t>يحسنون صنعا: أي بعمل يعمل يجازون عليه بالخير وحسن الجزاء.</w:t>
      </w:r>
      <w:r w:rsidRPr="002E2874">
        <w:rPr>
          <w:rFonts w:ascii="Traditional Arabic" w:hAnsi="Traditional Arabic"/>
          <w:sz w:val="36"/>
          <w:szCs w:val="36"/>
          <w:rtl/>
          <w:lang w:bidi="ar"/>
        </w:rPr>
        <w:br/>
      </w:r>
      <w:r w:rsidR="002B3970" w:rsidRPr="002B3970">
        <w:rPr>
          <w:rFonts w:ascii="Traditional Arabic" w:hAnsi="Traditional Arabic"/>
          <w:sz w:val="36"/>
          <w:szCs w:val="36"/>
          <w:rtl/>
          <w:lang w:bidi="ar"/>
        </w:rPr>
        <w:t xml:space="preserve">بِآيَاتِ رَبِّهِمْ </w:t>
      </w:r>
      <w:r w:rsidR="002B3970">
        <w:rPr>
          <w:rFonts w:ascii="Traditional Arabic" w:hAnsi="Traditional Arabic" w:hint="cs"/>
          <w:sz w:val="36"/>
          <w:szCs w:val="36"/>
          <w:rtl/>
          <w:lang w:bidi="ar"/>
        </w:rPr>
        <w:t xml:space="preserve">: </w:t>
      </w:r>
      <w:r w:rsidRPr="002E2874">
        <w:rPr>
          <w:rFonts w:ascii="Traditional Arabic" w:hAnsi="Traditional Arabic"/>
          <w:sz w:val="36"/>
          <w:szCs w:val="36"/>
          <w:rtl/>
          <w:lang w:bidi="ar"/>
        </w:rPr>
        <w:t>أي بالقرآن وما فيه من دلائل التوحيد والأحكام الشرعية.</w:t>
      </w:r>
      <w:r w:rsidRPr="002E2874">
        <w:rPr>
          <w:rFonts w:ascii="Traditional Arabic" w:hAnsi="Traditional Arabic"/>
          <w:sz w:val="36"/>
          <w:szCs w:val="36"/>
          <w:rtl/>
          <w:lang w:bidi="ar"/>
        </w:rPr>
        <w:br/>
        <w:t>ولقائه: أي كفروا بالبعث والجزاء.</w:t>
      </w:r>
      <w:r w:rsidRPr="002E2874">
        <w:rPr>
          <w:rFonts w:ascii="Traditional Arabic" w:hAnsi="Traditional Arabic"/>
          <w:sz w:val="36"/>
          <w:szCs w:val="36"/>
          <w:rtl/>
          <w:lang w:bidi="ar"/>
        </w:rPr>
        <w:br/>
        <w:t>وزناً : أي لا نجعل لهم قدراً ولا قيمة بل نزدريهم ونذلهم.</w:t>
      </w:r>
    </w:p>
    <w:p w14:paraId="79EE5C8D" w14:textId="77777777" w:rsidR="007E6CF7" w:rsidRPr="002E2874" w:rsidRDefault="007E6CF7" w:rsidP="007E6CF7">
      <w:pPr>
        <w:pStyle w:val="NormalWeb"/>
        <w:bidi/>
        <w:rPr>
          <w:rFonts w:ascii="Traditional Arabic" w:hAnsi="Traditional Arabic"/>
          <w:sz w:val="36"/>
          <w:szCs w:val="36"/>
          <w:rtl/>
          <w:lang w:bidi="ar"/>
        </w:rPr>
      </w:pPr>
      <w:r w:rsidRPr="002E2874">
        <w:rPr>
          <w:rFonts w:ascii="Traditional Arabic" w:hAnsi="Traditional Arabic"/>
          <w:sz w:val="36"/>
          <w:szCs w:val="36"/>
          <w:rtl/>
          <w:lang w:bidi="ar"/>
        </w:rPr>
        <w:t>ذلك: أي أولئك جزاؤهم جهنم وأطلق لفظ ذلك بدل أولئك، لأنهم بكفرهم وهبوط أعمالهم أصبحوا غثاء كغثاء السيل لا خير فيه ولا وزن له يستحسن أن يشار إليه بذلك.</w:t>
      </w:r>
    </w:p>
    <w:p w14:paraId="7E6D94BB" w14:textId="77777777" w:rsidR="007E6CF7" w:rsidRDefault="007E6CF7" w:rsidP="007E6CF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"/>
        </w:rPr>
      </w:pPr>
    </w:p>
    <w:p w14:paraId="686B8E6B" w14:textId="350C7E37" w:rsidR="00BE0299" w:rsidRPr="00FC1877" w:rsidRDefault="00BE0299" w:rsidP="00FC187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</w:p>
    <w:sectPr w:rsidR="00BE0299" w:rsidRPr="00FC1877" w:rsidSect="005F74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772F9"/>
    <w:rsid w:val="002B3970"/>
    <w:rsid w:val="00304538"/>
    <w:rsid w:val="00431A4B"/>
    <w:rsid w:val="004F39DB"/>
    <w:rsid w:val="005772D8"/>
    <w:rsid w:val="007B4798"/>
    <w:rsid w:val="007E6CF7"/>
    <w:rsid w:val="00830337"/>
    <w:rsid w:val="00834426"/>
    <w:rsid w:val="00A77E25"/>
    <w:rsid w:val="00BE0299"/>
    <w:rsid w:val="00CC2CD8"/>
    <w:rsid w:val="00DF075B"/>
    <w:rsid w:val="00E21DD7"/>
    <w:rsid w:val="00E252F4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15</cp:revision>
  <dcterms:created xsi:type="dcterms:W3CDTF">2020-12-31T14:10:00Z</dcterms:created>
  <dcterms:modified xsi:type="dcterms:W3CDTF">2021-05-24T15:55:00Z</dcterms:modified>
</cp:coreProperties>
</file>