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3CB9" w14:textId="1E085AD0" w:rsidR="00FC1877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6451C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27 </w:t>
      </w:r>
      <w:r w:rsidR="006451C7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6451C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31</w:t>
      </w:r>
    </w:p>
    <w:p w14:paraId="29C3C9D8" w14:textId="43EAF8D4" w:rsidR="006451C7" w:rsidRDefault="006451C7" w:rsidP="006451C7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وَاتْلُ مَا أُوحِيَ إِلَيْكَ مِن كِتَابِ رَبِّكَ لَا مُبَدِّلَ لِكَلِمَاتِهِ وَلَن تَجِدَ مِن دُونِهِ مُلْتَحَدًا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وَاصْبِرْ نَفْسَكَ مَعَ الَّذِينَ يَدْعُونَ رَبَّهُم بِالْغَدَاةِ وَالْعَشِيِّ يُرِيدُونَ وَجْهَهُ وَلَا تَعْدُ عَيْنَاكَ عَنْهُمْ تُرِيدُ زِينَةَ الْحَيَاةِ الدُّنْيَا وَلَا تُطِعْ مَنْ أَغْفَلْنَا قَلْبَهُ عَن ذِكْرِنَا وَاتَّبَعَ هَوَاهُ وَكَانَ أَمْرُهُ فُرُطًا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وَقُلِ الْحَقُّ مِن رَّبِّكُمْ فَمَن شَاء فَلْيُؤْمِن وَمَن شَاء فَلْيَكْفُرْ إِنَّا أَعْتَدْنَا لِلظَّالِمِينَ نَارًا أَحَاطَ بِهِمْ سُرَادِقُهَا وَإِن يَسْتَغِيثُوا يُغَاثُوا بِمَاء كَالْمُهْلِ يَشْوِي الْوُجُوهَ بِئْسَ الشَّرَابُ وَسَاءتْ مُرْتَفَقًا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إِنَّ الَّذِينَ آمَنُوا وَعَمِلُوا الصَّالِحَاتِ إِنَّا لَا نُضِيعُ أَجْرَ مَنْ أَحْسَنَ عَمَلًا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أُوْلَئِكَ لَهُمْ جَنَّاتُ عَدْنٍ تَجْرِي مِن تَحْتِهِمُ الْأَنْهَارُ يُحَلَّوْنَ فِيهَا مِنْ أَسَاوِرَ مِن ذَهَبٍ وَيَلْبَسُونَ ثِيَابًا خُضْرًا مِّن سُندُسٍ وَإِسْتَبْرَقٍ مُّتَّكِئِينَ فِيهَا عَلَى الْأَرَائِكِ نِعْمَ الثَّوَابُ وَحَسُنَتْ مُرْتَفَقًا </w:t>
      </w:r>
    </w:p>
    <w:p w14:paraId="57233A89" w14:textId="7963C5C4" w:rsidR="006451C7" w:rsidRPr="009B5A4B" w:rsidRDefault="006451C7" w:rsidP="006451C7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( الكهف : 27 </w:t>
      </w:r>
      <w:r>
        <w:rPr>
          <w:rFonts w:ascii="Traditional Arabic" w:hAnsi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 31 )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</w:r>
      <w:r w:rsidR="0082562A" w:rsidRPr="0082562A">
        <w:rPr>
          <w:rFonts w:ascii="Traditional Arabic" w:hAnsi="Traditional Arabic"/>
          <w:sz w:val="36"/>
          <w:szCs w:val="36"/>
          <w:rtl/>
          <w:lang w:bidi="ar"/>
        </w:rPr>
        <w:t>وَاتْلُ مَا أُوحِيَ إِلَيْكَ مِن كِتَابِ رَبِّكَ</w:t>
      </w:r>
      <w:r w:rsidR="0082562A">
        <w:rPr>
          <w:rFonts w:ascii="Traditional Arabic" w:hAnsi="Traditional Arabic" w:hint="cs"/>
          <w:sz w:val="36"/>
          <w:szCs w:val="36"/>
          <w:rtl/>
          <w:lang w:bidi="ar"/>
        </w:rPr>
        <w:t xml:space="preserve"> : 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>أي اقرأ القرآن تعبداً ودعوة وتعليماً.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لا مبدل لكلماته : أي لا مغير لكلمات الله في ألفاظها ولا معانيها وأحكامها.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ملتحداً : أي ملجأ تميل إليه إحتماءاً به.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واصبر نفسك : أي إحبسها.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يريدون وجهه : أي طاعته ورضاه، لا عرضاً من عرض الدنيا.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ولا تعد عيناك عنهم : أي لا تتجاوزهم بنظرك إلى غيرهم من أبناء الدنيا.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تريد زينة الحياة الدنيا : أي بمجالستك الأغنياء تريد الشرف والفخر.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من أغفلنا قلبه: أي جعلناه غافلاً عما يجب عليه من ذكرنا وعبادتنا.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وكان أمره فرطاً: أي ضياعاً وهلاكاً.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أحاط بهم سرادقها: حائط من نار أحيط بهؤلاء المعذبين في النار.</w:t>
      </w:r>
    </w:p>
    <w:p w14:paraId="37608A19" w14:textId="7D897627" w:rsidR="006451C7" w:rsidRDefault="006451C7" w:rsidP="00645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 w:rsidRPr="009B5A4B">
        <w:rPr>
          <w:rFonts w:ascii="Traditional Arabic" w:hAnsi="Traditional Arabic"/>
          <w:sz w:val="36"/>
          <w:szCs w:val="36"/>
          <w:rtl/>
          <w:lang w:bidi="ar"/>
        </w:rPr>
        <w:lastRenderedPageBreak/>
        <w:t>بماء كالمهل: أي كعكر الزيت أي الدردي وهو ما يبقى في أسفل الإناء ثخناً رديئاً.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من سندس واستبرق: أي مَارَقَّ من الديباج، والاستبرق ما غلظ منه أي من الديباج.</w:t>
      </w: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F39DB"/>
    <w:rsid w:val="005772D8"/>
    <w:rsid w:val="006451C7"/>
    <w:rsid w:val="0082562A"/>
    <w:rsid w:val="00830337"/>
    <w:rsid w:val="00834426"/>
    <w:rsid w:val="00A77E25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14</cp:revision>
  <dcterms:created xsi:type="dcterms:W3CDTF">2020-12-31T14:10:00Z</dcterms:created>
  <dcterms:modified xsi:type="dcterms:W3CDTF">2021-05-21T14:19:00Z</dcterms:modified>
</cp:coreProperties>
</file>