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30BF" w14:textId="77777777" w:rsidR="00B4693C" w:rsidRDefault="00B4693C" w:rsidP="00B469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التوبة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117 - 119</w:t>
      </w:r>
    </w:p>
    <w:p w14:paraId="0170811E" w14:textId="77777777" w:rsidR="00824526" w:rsidRDefault="00824526" w:rsidP="0082452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لقد تاب الله على النبي والمهاجرين والأنصار الذين اتبعوه في ساعة العسرة من بعد ما كاد يزيغ قلوب فريق منهم ثم تاب عليهم إنه بهم رؤوف </w:t>
      </w:r>
      <w:proofErr w:type="gramStart"/>
      <w:r>
        <w:rPr>
          <w:rFonts w:ascii="Traditional Arabic" w:eastAsiaTheme="minorHAnsi" w:hAnsi="Traditional Arabic" w:cs="Traditional Arabic"/>
          <w:sz w:val="36"/>
          <w:szCs w:val="36"/>
          <w:rtl/>
          <w:lang w:bidi="ar-SA"/>
        </w:rPr>
        <w:t>رحيم ،</w:t>
      </w:r>
      <w:proofErr w:type="gramEnd"/>
      <w:r>
        <w:rPr>
          <w:rFonts w:ascii="Traditional Arabic" w:eastAsiaTheme="minorHAnsi" w:hAnsi="Traditional Arabic" w:cs="Traditional Arabic"/>
          <w:sz w:val="36"/>
          <w:szCs w:val="36"/>
          <w:rtl/>
          <w:lang w:bidi="ar-SA"/>
        </w:rPr>
        <w:t xml:space="preserve">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 يا أيها الذين آمنوا اتقوا الله وكونوا مع الصادقين </w:t>
      </w:r>
    </w:p>
    <w:p w14:paraId="58D62BE1" w14:textId="5BEA1C14" w:rsidR="00B4693C" w:rsidRDefault="00B4693C" w:rsidP="00824526">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التوبة</w:t>
      </w:r>
      <w:proofErr w:type="gramEnd"/>
      <w:r>
        <w:rPr>
          <w:rFonts w:ascii="Traditional Arabic" w:eastAsiaTheme="minorHAnsi" w:hAnsi="Traditional Arabic" w:cs="Traditional Arabic"/>
          <w:sz w:val="36"/>
          <w:szCs w:val="36"/>
          <w:rtl/>
          <w:lang w:bidi="ar-SA"/>
        </w:rPr>
        <w:t xml:space="preserve"> : 117 - 119 )</w:t>
      </w:r>
    </w:p>
    <w:p w14:paraId="2B5E40EA" w14:textId="77777777" w:rsidR="00B4693C" w:rsidRDefault="00B4693C" w:rsidP="00B469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59ED133E" w14:textId="77777777" w:rsidR="00B4693C" w:rsidRDefault="00B4693C" w:rsidP="00B469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والمهاجرين: الذين هجروا ديارهم من مكة وغيرها ولحقوا برسول الله بالمدينة.</w:t>
      </w:r>
    </w:p>
    <w:p w14:paraId="7708213D" w14:textId="77777777" w:rsidR="00B4693C" w:rsidRDefault="00B4693C" w:rsidP="00B469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والأنصار: هم سكان المدينة من الأوس والخزرج آمنوا ونصروا رسول الله صلى الله عليه وسلم.</w:t>
      </w:r>
    </w:p>
    <w:p w14:paraId="0DF01AB2" w14:textId="77777777" w:rsidR="00B4693C" w:rsidRDefault="00B4693C" w:rsidP="00B469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ساعة </w:t>
      </w:r>
      <w:proofErr w:type="gramStart"/>
      <w:r>
        <w:rPr>
          <w:rFonts w:ascii="Traditional Arabic" w:eastAsiaTheme="minorHAnsi" w:hAnsi="Traditional Arabic" w:cs="Traditional Arabic"/>
          <w:sz w:val="36"/>
          <w:szCs w:val="36"/>
          <w:rtl/>
          <w:lang w:bidi="ar-SA"/>
        </w:rPr>
        <w:t>العسرة :</w:t>
      </w:r>
      <w:proofErr w:type="gramEnd"/>
      <w:r>
        <w:rPr>
          <w:rFonts w:ascii="Traditional Arabic" w:eastAsiaTheme="minorHAnsi" w:hAnsi="Traditional Arabic" w:cs="Traditional Arabic"/>
          <w:sz w:val="36"/>
          <w:szCs w:val="36"/>
          <w:rtl/>
          <w:lang w:bidi="ar-SA"/>
        </w:rPr>
        <w:t xml:space="preserve"> هي أيام الخروج إلى تبوك لشدة الحر والجوع والعطش.</w:t>
      </w:r>
    </w:p>
    <w:p w14:paraId="4F3CEA1E" w14:textId="77777777" w:rsidR="00B4693C" w:rsidRDefault="00B4693C" w:rsidP="00B469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يزيغ </w:t>
      </w:r>
      <w:proofErr w:type="gramStart"/>
      <w:r>
        <w:rPr>
          <w:rFonts w:ascii="Traditional Arabic" w:eastAsiaTheme="minorHAnsi" w:hAnsi="Traditional Arabic" w:cs="Traditional Arabic"/>
          <w:sz w:val="36"/>
          <w:szCs w:val="36"/>
          <w:rtl/>
          <w:lang w:bidi="ar-SA"/>
        </w:rPr>
        <w:t>قلوب :</w:t>
      </w:r>
      <w:proofErr w:type="gramEnd"/>
      <w:r>
        <w:rPr>
          <w:rFonts w:ascii="Traditional Arabic" w:eastAsiaTheme="minorHAnsi" w:hAnsi="Traditional Arabic" w:cs="Traditional Arabic"/>
          <w:sz w:val="36"/>
          <w:szCs w:val="36"/>
          <w:rtl/>
          <w:lang w:bidi="ar-SA"/>
        </w:rPr>
        <w:t xml:space="preserve"> أي تميل عن الحق لشدة الحال وصعوبة الموقف.</w:t>
      </w:r>
    </w:p>
    <w:p w14:paraId="3064548B" w14:textId="4918700A" w:rsidR="009573D5" w:rsidRPr="00B4693C" w:rsidRDefault="00B4693C" w:rsidP="00B4693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الثلاثة الذين خلفوا: هم كعب بن مالك ومرارة بن الربيع وهلال بن أمية.</w:t>
      </w:r>
    </w:p>
    <w:sectPr w:rsidR="009573D5" w:rsidRPr="00B4693C" w:rsidSect="0060212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21215B"/>
    <w:rsid w:val="002174AE"/>
    <w:rsid w:val="002F1AEE"/>
    <w:rsid w:val="002F3511"/>
    <w:rsid w:val="003C18F2"/>
    <w:rsid w:val="00465E62"/>
    <w:rsid w:val="004E2F7D"/>
    <w:rsid w:val="00530C77"/>
    <w:rsid w:val="00602121"/>
    <w:rsid w:val="00680B79"/>
    <w:rsid w:val="00770060"/>
    <w:rsid w:val="007B6EE6"/>
    <w:rsid w:val="007F4505"/>
    <w:rsid w:val="00824526"/>
    <w:rsid w:val="00840FB4"/>
    <w:rsid w:val="008B6E32"/>
    <w:rsid w:val="009573D5"/>
    <w:rsid w:val="00A4344B"/>
    <w:rsid w:val="00AE725B"/>
    <w:rsid w:val="00B2241B"/>
    <w:rsid w:val="00B407E5"/>
    <w:rsid w:val="00B4693C"/>
    <w:rsid w:val="00BC7B69"/>
    <w:rsid w:val="00C2267D"/>
    <w:rsid w:val="00CB3467"/>
    <w:rsid w:val="00D62A39"/>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2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30</cp:revision>
  <dcterms:created xsi:type="dcterms:W3CDTF">2019-07-14T14:23:00Z</dcterms:created>
  <dcterms:modified xsi:type="dcterms:W3CDTF">2024-01-19T11:59:00Z</dcterms:modified>
</cp:coreProperties>
</file>