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98" w:rsidRDefault="009D6398" w:rsidP="001962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1962E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962ED">
        <w:rPr>
          <w:rFonts w:ascii="Traditional Arabic" w:hAnsi="Traditional Arabic" w:cs="Traditional Arabic"/>
          <w:sz w:val="36"/>
          <w:szCs w:val="36"/>
          <w:rtl/>
        </w:rPr>
        <w:t>أي الإسلام خير ؟</w:t>
      </w:r>
    </w:p>
    <w:p w:rsidR="009D6398" w:rsidRDefault="009D6398" w:rsidP="009D639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عمرو رضي الله عنهما : </w:t>
      </w:r>
    </w:p>
    <w:p w:rsidR="009D6398" w:rsidRDefault="009D6398" w:rsidP="009D639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رجلا سأل النبي صلى الله عليه وسلم: أي الإسلام خير ؟ </w:t>
      </w:r>
      <w:r w:rsidR="001962ED">
        <w:rPr>
          <w:rFonts w:ascii="Traditional Arabic" w:hAnsi="Traditional Arabic" w:cs="Traditional Arabic"/>
          <w:sz w:val="36"/>
          <w:szCs w:val="36"/>
          <w:rtl/>
        </w:rPr>
        <w:t>قال: تطعم الطعام ، وتقرأ السلام</w:t>
      </w:r>
      <w:r>
        <w:rPr>
          <w:rFonts w:ascii="Traditional Arabic" w:hAnsi="Traditional Arabic" w:cs="Traditional Arabic"/>
          <w:sz w:val="36"/>
          <w:szCs w:val="36"/>
          <w:rtl/>
        </w:rPr>
        <w:t>، على من عرفت ، وعلى من لم تعرف.</w:t>
      </w:r>
    </w:p>
    <w:p w:rsidR="00A6621D" w:rsidRPr="001962ED" w:rsidRDefault="009D6398" w:rsidP="001962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A6621D" w:rsidRPr="001962ED" w:rsidSect="009273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1962ED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9D6398"/>
    <w:rsid w:val="00A55F95"/>
    <w:rsid w:val="00A6621D"/>
    <w:rsid w:val="00AC5536"/>
    <w:rsid w:val="00B317A0"/>
    <w:rsid w:val="00B95B4B"/>
    <w:rsid w:val="00BA0402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F41CD"/>
  <w15:docId w15:val="{69460C7E-ACAB-43A9-8427-BE81ADF8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2015-02-20T15:28:00Z</dcterms:created>
  <dcterms:modified xsi:type="dcterms:W3CDTF">2017-05-29T09:21:00Z</dcterms:modified>
</cp:coreProperties>
</file>