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7" w:rsidRDefault="00EA5767" w:rsidP="00EA576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خلوة الطبيب مع الممرضة</w:t>
      </w:r>
    </w:p>
    <w:p w:rsidR="00EA5767" w:rsidRDefault="00093D94" w:rsidP="00EA57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A576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A5767" w:rsidRDefault="00EA5767" w:rsidP="00EA57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يخلون رجل بامرأة إلا كان ثالثهما الشيطان</w:t>
      </w:r>
    </w:p>
    <w:p w:rsidR="00651433" w:rsidRPr="00093D94" w:rsidRDefault="00EA5767" w:rsidP="00093D9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093D9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767"/>
    <w:rsid w:val="00093D94"/>
    <w:rsid w:val="0025513C"/>
    <w:rsid w:val="00651433"/>
    <w:rsid w:val="008B2839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ADF6"/>
  <w15:docId w15:val="{699B404E-5901-4E64-A66F-3E60028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2017-05-25T09:21:00Z</dcterms:modified>
</cp:coreProperties>
</file>