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22" w:rsidRDefault="001D5F22" w:rsidP="001D5F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E73D3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E73D34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القلة والفقر والذلة</w:t>
      </w:r>
    </w:p>
    <w:p w:rsidR="001D5F22" w:rsidRDefault="001D5F22" w:rsidP="001D5F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1D5F22" w:rsidRDefault="001D5F22" w:rsidP="001D5F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يقول اللهم إني أعوذ بك من القلة والفقر والذلة ، وأعوذ بك أن أظلم أو أظلم</w:t>
      </w:r>
      <w:r w:rsidR="00E73D3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1D5F22" w:rsidRDefault="001D5F22" w:rsidP="001D5F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</w:p>
    <w:p w:rsidR="00817CE9" w:rsidRPr="00E73D34" w:rsidRDefault="001D5F22" w:rsidP="00E73D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القلة"، أي: القلة في أبواب الخير وخصاله، وقيل: قلة الصبر، وقيل: قلة الأنصار، وقيل: قلة المال، "والذلة"، من الذل: وهو احتقار الناس والصغر في أعينهم، وقيل: الذلة الحاصلة من المعصية، أو التذلل للأغنياء على وجه المسكنة</w:t>
      </w:r>
      <w:r w:rsidR="00E73D3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817CE9" w:rsidRPr="00E73D34" w:rsidSect="002B5E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676DB"/>
    <w:rsid w:val="001D5F22"/>
    <w:rsid w:val="001F5E31"/>
    <w:rsid w:val="003A383D"/>
    <w:rsid w:val="00817CE9"/>
    <w:rsid w:val="00C71B0A"/>
    <w:rsid w:val="00E73D34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38808"/>
  <w15:docId w15:val="{F96EF63B-5B8B-4E42-9D74-4550420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2017-10-23T06:53:00Z</dcterms:modified>
</cp:coreProperties>
</file>