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98" w:rsidRDefault="00677B98" w:rsidP="00780D9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780D9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780D93">
        <w:rPr>
          <w:rFonts w:ascii="Traditional Arabic" w:eastAsiaTheme="minorHAnsi" w:hAnsi="Traditional Arabic" w:cs="Traditional Arabic"/>
          <w:sz w:val="36"/>
          <w:szCs w:val="36"/>
          <w:rtl/>
        </w:rPr>
        <w:t>إذا عطس أحدكم فليقل : الحمد لله</w:t>
      </w:r>
    </w:p>
    <w:p w:rsidR="00677B98" w:rsidRDefault="00677B98" w:rsidP="00677B9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780D93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677B98" w:rsidRDefault="00677B98" w:rsidP="00677B9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إذا عطس أحدكم فليقل : الحمد لله ، وليقل له أخوه أو صاحبه : يرحمك الله ، فإذا قال له : يرحمك الله ، فليقل : يهديكم الله ويصلح بالكم</w:t>
      </w:r>
    </w:p>
    <w:p w:rsidR="002C12E2" w:rsidRPr="00780D93" w:rsidRDefault="00677B98" w:rsidP="00780D9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C12E2" w:rsidRPr="00780D93" w:rsidSect="005650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4A17D7"/>
    <w:rsid w:val="00677B98"/>
    <w:rsid w:val="007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67D15"/>
  <w15:docId w15:val="{A3762872-E681-44EF-A2BE-4F5600FC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2017-09-22T05:17:00Z</dcterms:created>
  <dcterms:modified xsi:type="dcterms:W3CDTF">2017-10-15T17:07:00Z</dcterms:modified>
</cp:coreProperties>
</file>