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DE" w:rsidRDefault="007D2ADE" w:rsidP="007D2AD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العقيقة</w:t>
      </w:r>
    </w:p>
    <w:p w:rsidR="007D2ADE" w:rsidRDefault="007D2ADE" w:rsidP="007D2A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عن عائشة رضي الله عنها </w:t>
      </w:r>
    </w:p>
    <w:p w:rsidR="007D2ADE" w:rsidRDefault="003D3E97" w:rsidP="007D2AD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رسول الله صلى الله عليه و</w:t>
      </w:r>
      <w:r w:rsidR="007D2ADE">
        <w:rPr>
          <w:rFonts w:cs="Traditional Arabic" w:hint="cs"/>
          <w:sz w:val="36"/>
          <w:szCs w:val="36"/>
          <w:rtl/>
          <w:lang w:bidi="ar-QA"/>
        </w:rPr>
        <w:t>سلم أ</w:t>
      </w:r>
      <w:r>
        <w:rPr>
          <w:rFonts w:cs="Traditional Arabic" w:hint="cs"/>
          <w:sz w:val="36"/>
          <w:szCs w:val="36"/>
          <w:rtl/>
          <w:lang w:bidi="ar-QA"/>
        </w:rPr>
        <w:t>مرهم عن الغلام شاتان مكافئتان و</w:t>
      </w:r>
      <w:r w:rsidR="007D2ADE">
        <w:rPr>
          <w:rFonts w:cs="Traditional Arabic" w:hint="cs"/>
          <w:sz w:val="36"/>
          <w:szCs w:val="36"/>
          <w:rtl/>
          <w:lang w:bidi="ar-QA"/>
        </w:rPr>
        <w:t>عن الجارية شاة</w:t>
      </w:r>
    </w:p>
    <w:p w:rsidR="00635C3C" w:rsidRDefault="003D3E97" w:rsidP="003D3E9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7D2ADE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ADE"/>
    <w:rsid w:val="003D3E97"/>
    <w:rsid w:val="00635C3C"/>
    <w:rsid w:val="007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1E1B"/>
  <w15:docId w15:val="{E4E1A652-680C-4C0C-A9B6-E89E721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2015-02-08T06:19:00Z</dcterms:created>
  <dcterms:modified xsi:type="dcterms:W3CDTF">2017-04-27T07:18:00Z</dcterms:modified>
</cp:coreProperties>
</file>