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965" w:rsidRDefault="00F51965" w:rsidP="00F519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E65D3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65D37">
        <w:rPr>
          <w:rFonts w:ascii="Traditional Arabic" w:hAnsi="Traditional Arabic" w:cs="Traditional Arabic"/>
          <w:sz w:val="36"/>
          <w:szCs w:val="36"/>
          <w:rtl/>
        </w:rPr>
        <w:t>ولا تحسبن الذين قتلوا في سبيل الله أمواتا</w:t>
      </w:r>
    </w:p>
    <w:p w:rsidR="00F51965" w:rsidRDefault="00F51965" w:rsidP="00F519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:rsidR="00F51965" w:rsidRDefault="00F51965" w:rsidP="00F519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تحسبن الذين قتلوا في سبيل الله أمواتا بل أحياء عند ربهم يرزقون (-)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فرحين بما آتاهم الله من فضله ويستبشرون بالذين لم يلحقوا بهم من خلفهم ألا خوف عليهم ولا هم يحزنون</w:t>
      </w:r>
    </w:p>
    <w:p w:rsidR="00F51965" w:rsidRDefault="00F51965" w:rsidP="00F519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(آل عمران : 169 - 170 )</w:t>
      </w:r>
    </w:p>
    <w:p w:rsidR="00F51965" w:rsidRDefault="00F51965" w:rsidP="00F519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F51965" w:rsidRDefault="00F51965" w:rsidP="00F519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E65D37" w:rsidRDefault="00F51965" w:rsidP="00E65D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E65D37" w:rsidSect="00F22A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131110"/>
    <w:rsid w:val="0015658E"/>
    <w:rsid w:val="006508FD"/>
    <w:rsid w:val="00786292"/>
    <w:rsid w:val="00802E05"/>
    <w:rsid w:val="008174EE"/>
    <w:rsid w:val="00997DA4"/>
    <w:rsid w:val="00BB5DB9"/>
    <w:rsid w:val="00BC1E1F"/>
    <w:rsid w:val="00C232A2"/>
    <w:rsid w:val="00C93B12"/>
    <w:rsid w:val="00D74911"/>
    <w:rsid w:val="00E65D37"/>
    <w:rsid w:val="00F5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9C6E9"/>
  <w15:docId w15:val="{EB7C3AB0-9A3C-4D8F-9C22-C5978175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23</cp:revision>
  <dcterms:created xsi:type="dcterms:W3CDTF">2017-08-12T14:13:00Z</dcterms:created>
  <dcterms:modified xsi:type="dcterms:W3CDTF">2017-09-23T06:55:00Z</dcterms:modified>
</cp:coreProperties>
</file>