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50" w:rsidRDefault="00AA2A50" w:rsidP="00AA2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دفع الت</w:t>
      </w:r>
      <w:r w:rsidR="00D2447D">
        <w:rPr>
          <w:rFonts w:ascii="Traditional Arabic" w:hAnsi="Traditional Arabic" w:cs="Traditional Arabic"/>
          <w:sz w:val="36"/>
          <w:szCs w:val="36"/>
          <w:rtl/>
        </w:rPr>
        <w:t>شاؤم والشكوك التي قد تصيب العبد</w:t>
      </w:r>
    </w:p>
    <w:p w:rsidR="00AA2A50" w:rsidRDefault="00AA2A50" w:rsidP="00AA2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A2A50" w:rsidRDefault="00AA2A50" w:rsidP="00AA2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الطيرة شرك ، ثلاثا ، وما </w:t>
      </w:r>
      <w:r w:rsidR="00D2447D">
        <w:rPr>
          <w:rFonts w:ascii="Traditional Arabic" w:hAnsi="Traditional Arabic" w:cs="Traditional Arabic"/>
          <w:sz w:val="36"/>
          <w:szCs w:val="36"/>
          <w:rtl/>
        </w:rPr>
        <w:t>منا إلا ولكن الله يذهبه بالتوكل</w:t>
      </w:r>
    </w:p>
    <w:p w:rsidR="00F02DCD" w:rsidRPr="00D2447D" w:rsidRDefault="00AA2A50" w:rsidP="00D244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D244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F02DCD" w:rsidRPr="00D2447D" w:rsidSect="00FD61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5700EE"/>
    <w:rsid w:val="00817E25"/>
    <w:rsid w:val="00A41A27"/>
    <w:rsid w:val="00AA2A50"/>
    <w:rsid w:val="00AE042F"/>
    <w:rsid w:val="00C55549"/>
    <w:rsid w:val="00D2447D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ED2D3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00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00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00EE"/>
  </w:style>
  <w:style w:type="character" w:customStyle="1" w:styleId="search-keys">
    <w:name w:val="search-keys"/>
    <w:basedOn w:val="DefaultParagraphFont"/>
    <w:rsid w:val="0057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9</cp:revision>
  <dcterms:created xsi:type="dcterms:W3CDTF">2018-08-26T07:59:00Z</dcterms:created>
  <dcterms:modified xsi:type="dcterms:W3CDTF">2018-08-28T16:00:00Z</dcterms:modified>
</cp:coreProperties>
</file>