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D1" w:rsidRDefault="000F41D1" w:rsidP="00F42A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0F41D1">
        <w:rPr>
          <w:rFonts w:ascii="Traditional Arabic" w:hAnsi="Traditional Arabic" w:cs="Traditional Arabic" w:hint="cs"/>
          <w:sz w:val="36"/>
          <w:szCs w:val="36"/>
          <w:rtl/>
        </w:rPr>
        <w:t>اقرءوا</w:t>
      </w:r>
      <w:r w:rsidRPr="000F41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41D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0F41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41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F41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41D1">
        <w:rPr>
          <w:rFonts w:ascii="Traditional Arabic" w:hAnsi="Traditional Arabic" w:cs="Traditional Arabic" w:hint="cs"/>
          <w:sz w:val="36"/>
          <w:szCs w:val="36"/>
          <w:rtl/>
        </w:rPr>
        <w:t>ائتلفت</w:t>
      </w:r>
      <w:r w:rsidRPr="000F41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41D1">
        <w:rPr>
          <w:rFonts w:ascii="Traditional Arabic" w:hAnsi="Traditional Arabic" w:cs="Traditional Arabic" w:hint="cs"/>
          <w:sz w:val="36"/>
          <w:szCs w:val="36"/>
          <w:rtl/>
        </w:rPr>
        <w:t>قلوبكم</w:t>
      </w:r>
    </w:p>
    <w:p w:rsidR="00F42ABC" w:rsidRDefault="00F42ABC" w:rsidP="000F41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0F41D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42ABC" w:rsidRDefault="000F41D1" w:rsidP="008047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اقرءوا القرآن ما ائتلفت قلوبكم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047A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F42ABC">
        <w:rPr>
          <w:rFonts w:ascii="Traditional Arabic" w:hAnsi="Traditional Arabic" w:cs="Traditional Arabic"/>
          <w:sz w:val="36"/>
          <w:szCs w:val="36"/>
          <w:rtl/>
        </w:rPr>
        <w:t>فإذا اختلفتم فقوموا عنه</w:t>
      </w:r>
    </w:p>
    <w:p w:rsidR="00DE5DAC" w:rsidRPr="000F41D1" w:rsidRDefault="00F42ABC" w:rsidP="000F41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DE5DAC" w:rsidRPr="000F41D1" w:rsidSect="00B52D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B8"/>
    <w:rsid w:val="000F41D1"/>
    <w:rsid w:val="006A31E8"/>
    <w:rsid w:val="007C47B8"/>
    <w:rsid w:val="008047AA"/>
    <w:rsid w:val="00F42ABC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2016-07-16T15:39:00Z</dcterms:created>
  <dcterms:modified xsi:type="dcterms:W3CDTF">2016-07-16T15:39:00Z</dcterms:modified>
</cp:coreProperties>
</file>