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F7" w:rsidRDefault="00B91B6E" w:rsidP="00535BF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تفسير سورة</w:t>
      </w:r>
      <w:bookmarkStart w:id="0" w:name="_GoBack"/>
      <w:bookmarkEnd w:id="0"/>
      <w:r w:rsidR="00535BF7" w:rsidRPr="00343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535BF7" w:rsidRPr="00343DB8">
        <w:rPr>
          <w:rFonts w:ascii="Traditional Arabic" w:hAnsi="Traditional Arabic" w:cs="Traditional Arabic"/>
          <w:sz w:val="36"/>
          <w:szCs w:val="36"/>
          <w:rtl/>
        </w:rPr>
        <w:t>( الإخلاص</w:t>
      </w:r>
      <w:proofErr w:type="gramEnd"/>
      <w:r w:rsidR="00535BF7" w:rsidRPr="00343DB8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 w:rsidR="00535BF7">
        <w:rPr>
          <w:rFonts w:ascii="Traditional Arabic" w:hAnsi="Traditional Arabic" w:cs="Traditional Arabic" w:hint="cs"/>
          <w:sz w:val="36"/>
          <w:szCs w:val="36"/>
          <w:rtl/>
        </w:rPr>
        <w:t xml:space="preserve"> 2 </w:t>
      </w:r>
      <w:r w:rsidR="00535BF7" w:rsidRPr="00343DB8">
        <w:rPr>
          <w:rFonts w:ascii="Traditional Arabic" w:hAnsi="Traditional Arabic" w:cs="Traditional Arabic"/>
          <w:sz w:val="36"/>
          <w:szCs w:val="36"/>
          <w:rtl/>
        </w:rPr>
        <w:t>) -  التفسير الميسر</w:t>
      </w:r>
    </w:p>
    <w:p w:rsidR="00535BF7" w:rsidRDefault="00535BF7" w:rsidP="00535BF7">
      <w:pPr>
        <w:rPr>
          <w:rFonts w:ascii="Traditional Arabic" w:hAnsi="Traditional Arabic" w:cs="Traditional Arabic"/>
          <w:sz w:val="36"/>
          <w:szCs w:val="36"/>
          <w:rtl/>
        </w:rPr>
      </w:pPr>
      <w:r w:rsidRPr="00535BF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35B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5BF7">
        <w:rPr>
          <w:rFonts w:ascii="Traditional Arabic" w:hAnsi="Traditional Arabic" w:cs="Traditional Arabic" w:hint="cs"/>
          <w:sz w:val="36"/>
          <w:szCs w:val="36"/>
          <w:rtl/>
        </w:rPr>
        <w:t>الصمد</w:t>
      </w:r>
    </w:p>
    <w:p w:rsidR="00535BF7" w:rsidRDefault="00535BF7" w:rsidP="00535BF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7246E2" w:rsidRDefault="00535BF7" w:rsidP="007246E2">
      <w:pPr>
        <w:rPr>
          <w:rFonts w:ascii="Traditional Arabic" w:hAnsi="Traditional Arabic" w:cs="Traditional Arabic"/>
          <w:sz w:val="36"/>
          <w:szCs w:val="36"/>
        </w:rPr>
      </w:pPr>
      <w:r w:rsidRPr="00535BF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35B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5BF7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535B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5BF7">
        <w:rPr>
          <w:rFonts w:ascii="Traditional Arabic" w:hAnsi="Traditional Arabic" w:cs="Traditional Arabic" w:hint="cs"/>
          <w:sz w:val="36"/>
          <w:szCs w:val="36"/>
          <w:rtl/>
        </w:rPr>
        <w:t>المقصود</w:t>
      </w:r>
      <w:r w:rsidRPr="00535B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5BF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35B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5BF7">
        <w:rPr>
          <w:rFonts w:ascii="Traditional Arabic" w:hAnsi="Traditional Arabic" w:cs="Traditional Arabic" w:hint="cs"/>
          <w:sz w:val="36"/>
          <w:szCs w:val="36"/>
          <w:rtl/>
        </w:rPr>
        <w:t>قضاء</w:t>
      </w:r>
      <w:r w:rsidRPr="00535B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5BF7">
        <w:rPr>
          <w:rFonts w:ascii="Traditional Arabic" w:hAnsi="Traditional Arabic" w:cs="Traditional Arabic" w:hint="cs"/>
          <w:sz w:val="36"/>
          <w:szCs w:val="36"/>
          <w:rtl/>
        </w:rPr>
        <w:t>الحوائج</w:t>
      </w:r>
      <w:r w:rsidRPr="00535B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535BF7">
        <w:rPr>
          <w:rFonts w:ascii="Traditional Arabic" w:hAnsi="Traditional Arabic" w:cs="Traditional Arabic" w:hint="cs"/>
          <w:sz w:val="36"/>
          <w:szCs w:val="36"/>
          <w:rtl/>
        </w:rPr>
        <w:t>والرغائب</w:t>
      </w:r>
      <w:r w:rsidR="007246E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5BF7">
        <w:rPr>
          <w:rFonts w:ascii="Traditional Arabic" w:hAnsi="Traditional Arabic" w:cs="Traditional Arabic"/>
          <w:sz w:val="36"/>
          <w:szCs w:val="36"/>
          <w:rtl/>
        </w:rPr>
        <w:t>.</w:t>
      </w:r>
      <w:proofErr w:type="gramEnd"/>
    </w:p>
    <w:sectPr w:rsidR="00400D89" w:rsidRPr="007246E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5BF7"/>
    <w:rsid w:val="001175E3"/>
    <w:rsid w:val="0043508C"/>
    <w:rsid w:val="00535BF7"/>
    <w:rsid w:val="007246E2"/>
    <w:rsid w:val="00B91B6E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304BE"/>
  <w15:docId w15:val="{BCC44CC6-284F-4785-AC70-F063FACB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35B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3</cp:revision>
  <dcterms:created xsi:type="dcterms:W3CDTF">2015-02-25T15:10:00Z</dcterms:created>
  <dcterms:modified xsi:type="dcterms:W3CDTF">2016-07-12T10:15:00Z</dcterms:modified>
</cp:coreProperties>
</file>