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12E" w:rsidRDefault="00FE412E" w:rsidP="00FE412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النبأ ) الآية ( 16 )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FE412E" w:rsidRDefault="00FE412E" w:rsidP="00FE412E">
      <w:pPr>
        <w:rPr>
          <w:rFonts w:ascii="Traditional Arabic" w:hAnsi="Traditional Arabic" w:cs="Traditional Arabic"/>
          <w:sz w:val="36"/>
          <w:szCs w:val="36"/>
          <w:rtl/>
        </w:rPr>
      </w:pPr>
      <w:r w:rsidRPr="00FE412E">
        <w:rPr>
          <w:rFonts w:ascii="Traditional Arabic" w:hAnsi="Traditional Arabic" w:cs="Traditional Arabic" w:hint="cs"/>
          <w:sz w:val="36"/>
          <w:szCs w:val="36"/>
          <w:rtl/>
        </w:rPr>
        <w:t>وجنات</w:t>
      </w:r>
      <w:r w:rsidRPr="00FE412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E412E">
        <w:rPr>
          <w:rFonts w:ascii="Traditional Arabic" w:hAnsi="Traditional Arabic" w:cs="Traditional Arabic" w:hint="cs"/>
          <w:sz w:val="36"/>
          <w:szCs w:val="36"/>
          <w:rtl/>
        </w:rPr>
        <w:t>ألفافا</w:t>
      </w:r>
    </w:p>
    <w:p w:rsidR="00FE412E" w:rsidRDefault="00FE412E" w:rsidP="00FE412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A61BE9" w:rsidRDefault="00FE412E" w:rsidP="00A61BE9">
      <w:pPr>
        <w:rPr>
          <w:rFonts w:ascii="Traditional Arabic" w:hAnsi="Traditional Arabic" w:cs="Traditional Arabic"/>
          <w:sz w:val="36"/>
          <w:szCs w:val="36"/>
        </w:rPr>
      </w:pPr>
      <w:r w:rsidRPr="00FE412E">
        <w:rPr>
          <w:rFonts w:ascii="Traditional Arabic" w:hAnsi="Traditional Arabic" w:cs="Traditional Arabic" w:hint="cs"/>
          <w:sz w:val="36"/>
          <w:szCs w:val="36"/>
          <w:rtl/>
        </w:rPr>
        <w:t>وبساتين</w:t>
      </w:r>
      <w:r w:rsidRPr="00FE412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E412E">
        <w:rPr>
          <w:rFonts w:ascii="Traditional Arabic" w:hAnsi="Traditional Arabic" w:cs="Traditional Arabic" w:hint="cs"/>
          <w:sz w:val="36"/>
          <w:szCs w:val="36"/>
          <w:rtl/>
        </w:rPr>
        <w:t>ملتفة</w:t>
      </w:r>
      <w:r w:rsidRPr="00FE412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E412E">
        <w:rPr>
          <w:rFonts w:ascii="Traditional Arabic" w:hAnsi="Traditional Arabic" w:cs="Traditional Arabic" w:hint="cs"/>
          <w:sz w:val="36"/>
          <w:szCs w:val="36"/>
          <w:rtl/>
        </w:rPr>
        <w:t>بعضها</w:t>
      </w:r>
      <w:r w:rsidRPr="00FE412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E412E">
        <w:rPr>
          <w:rFonts w:ascii="Traditional Arabic" w:hAnsi="Traditional Arabic" w:cs="Traditional Arabic" w:hint="cs"/>
          <w:sz w:val="36"/>
          <w:szCs w:val="36"/>
          <w:rtl/>
        </w:rPr>
        <w:t>ببعض</w:t>
      </w:r>
      <w:r w:rsidRPr="00FE412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E412E">
        <w:rPr>
          <w:rFonts w:ascii="Traditional Arabic" w:hAnsi="Traditional Arabic" w:cs="Traditional Arabic" w:hint="cs"/>
          <w:sz w:val="36"/>
          <w:szCs w:val="36"/>
          <w:rtl/>
        </w:rPr>
        <w:t>لتشعب</w:t>
      </w:r>
      <w:r w:rsidRPr="00FE412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E412E">
        <w:rPr>
          <w:rFonts w:ascii="Traditional Arabic" w:hAnsi="Traditional Arabic" w:cs="Traditional Arabic" w:hint="cs"/>
          <w:sz w:val="36"/>
          <w:szCs w:val="36"/>
          <w:rtl/>
        </w:rPr>
        <w:t>أغصانها؟</w:t>
      </w:r>
      <w:bookmarkEnd w:id="0"/>
    </w:p>
    <w:sectPr w:rsidR="00400D89" w:rsidRPr="00A61BE9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E412E"/>
    <w:rsid w:val="001175E3"/>
    <w:rsid w:val="00630A7A"/>
    <w:rsid w:val="00A61BE9"/>
    <w:rsid w:val="00B223F6"/>
    <w:rsid w:val="00CB226E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2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HP</cp:lastModifiedBy>
  <cp:revision>4</cp:revision>
  <dcterms:created xsi:type="dcterms:W3CDTF">2015-02-21T12:16:00Z</dcterms:created>
  <dcterms:modified xsi:type="dcterms:W3CDTF">2016-08-23T07:16:00Z</dcterms:modified>
</cp:coreProperties>
</file>