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213C" w14:textId="77777777" w:rsidR="00AF0782" w:rsidRPr="002D4D56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2D4D56">
        <w:rPr>
          <w:rFonts w:ascii="Traditional Arabic" w:cs="Traditional Arabic" w:hint="cs"/>
          <w:b/>
          <w:bCs/>
          <w:sz w:val="36"/>
          <w:szCs w:val="36"/>
          <w:rtl/>
        </w:rPr>
        <w:t>أحكام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الأضحية</w:t>
      </w:r>
    </w:p>
    <w:p w14:paraId="4C40B757" w14:textId="77777777" w:rsidR="00AF0782" w:rsidRPr="00FD2BDF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تتعرف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مجموعة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النصوص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المتعلقة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بالأضحية،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ومنكم</w:t>
      </w:r>
    </w:p>
    <w:p w14:paraId="69C65573" w14:textId="77777777" w:rsidR="00AF0782" w:rsidRPr="002D4D56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2D4D56">
        <w:rPr>
          <w:rFonts w:ascii="Traditional Arabic" w:cs="Traditional Arabic"/>
          <w:b/>
          <w:bCs/>
          <w:sz w:val="36"/>
          <w:szCs w:val="36"/>
          <w:rtl/>
        </w:rPr>
        <w:t>أحكام الأضحية</w:t>
      </w:r>
      <w:r w:rsidRPr="002D4D56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التسمية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عند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الذبح</w:t>
      </w:r>
    </w:p>
    <w:p w14:paraId="78C91C9A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14:paraId="565B3B80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لفسق</w:t>
      </w:r>
    </w:p>
    <w:p w14:paraId="05068B93" w14:textId="77777777" w:rsidR="00AF0782" w:rsidRPr="00AC31EE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>: 121]</w:t>
      </w:r>
    </w:p>
    <w:p w14:paraId="6725335B" w14:textId="77777777" w:rsidR="00AF0782" w:rsidRPr="002D4D56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2D4D56">
        <w:rPr>
          <w:rFonts w:ascii="Traditional Arabic" w:cs="Traditional Arabic"/>
          <w:b/>
          <w:bCs/>
          <w:sz w:val="36"/>
          <w:szCs w:val="36"/>
          <w:rtl/>
        </w:rPr>
        <w:t>أحكام الأضحية</w:t>
      </w:r>
      <w:r w:rsidRPr="002D4D56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proofErr w:type="gramStart"/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إنهار</w:t>
      </w:r>
      <w:proofErr w:type="gramEnd"/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الدم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وذكر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اسم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الذبيحة</w:t>
      </w:r>
    </w:p>
    <w:p w14:paraId="193029AA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67BB1F0B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فكل</w:t>
      </w:r>
    </w:p>
    <w:p w14:paraId="10A2E35B" w14:textId="77777777" w:rsidR="00AF0782" w:rsidRPr="005C169E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53F8E549" w14:textId="77777777" w:rsidR="00AF0782" w:rsidRPr="002D4D56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2D4D56">
        <w:rPr>
          <w:rFonts w:ascii="Traditional Arabic" w:cs="Traditional Arabic"/>
          <w:b/>
          <w:bCs/>
          <w:sz w:val="36"/>
          <w:szCs w:val="36"/>
          <w:rtl/>
        </w:rPr>
        <w:t>أحكام الأضحية</w:t>
      </w:r>
      <w:r w:rsidRPr="002D4D56">
        <w:rPr>
          <w:rFonts w:ascii="Traditional Arabic" w:cs="Traditional Arabic"/>
          <w:b/>
          <w:bCs/>
          <w:sz w:val="36"/>
          <w:szCs w:val="36"/>
        </w:rPr>
        <w:t xml:space="preserve"> </w:t>
      </w:r>
      <w:r w:rsidRPr="002D4D56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التكبير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مع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التسمية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عند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الذبح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واستحباب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أن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يباشر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المضحي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الذبح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بنفسه</w:t>
      </w:r>
    </w:p>
    <w:p w14:paraId="0E810973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75431C9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ضحى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بكبشين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أملحين،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فرأيته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واضعا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صفاحهما،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ويكبر،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فذبحهما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بيده</w:t>
      </w:r>
    </w:p>
    <w:p w14:paraId="4406978E" w14:textId="77777777" w:rsidR="00AF0782" w:rsidRPr="00D3605F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4BF0EA84" w14:textId="77777777" w:rsidR="00AF0782" w:rsidRPr="002D4D56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2D4D56">
        <w:rPr>
          <w:rFonts w:ascii="Traditional Arabic" w:cs="Traditional Arabic"/>
          <w:b/>
          <w:bCs/>
          <w:sz w:val="36"/>
          <w:szCs w:val="36"/>
          <w:rtl/>
        </w:rPr>
        <w:t>أحكام الأضحية</w:t>
      </w:r>
      <w:r w:rsidRPr="002D4D56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خلو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الأضحية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العيوب</w:t>
      </w:r>
    </w:p>
    <w:p w14:paraId="7461B22D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62FD5B96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الضحايا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والعرجاء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والمريضة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مرضها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والعجفاء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تنقي</w:t>
      </w:r>
    </w:p>
    <w:p w14:paraId="2CAF716B" w14:textId="77777777" w:rsidR="00AF0782" w:rsidRPr="0091612E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619EED3C" w14:textId="77777777" w:rsidR="00AF0782" w:rsidRPr="002D4D56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أحكام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الأضحية</w:t>
      </w:r>
      <w:r w:rsidRPr="002D4D56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أن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تكون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بهيمة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الأنعام</w:t>
      </w:r>
    </w:p>
    <w:p w14:paraId="29000F0F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024E7A62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ليشهدوا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ويذكروا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معلومات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رزقهم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الأنعام</w:t>
      </w:r>
    </w:p>
    <w:p w14:paraId="17B9C377" w14:textId="77777777" w:rsidR="00AF0782" w:rsidRPr="00981308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>: 28]</w:t>
      </w:r>
    </w:p>
    <w:p w14:paraId="4C8C791C" w14:textId="77777777" w:rsidR="00AF0782" w:rsidRPr="002D4D56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أحكام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الأضحية</w:t>
      </w:r>
      <w:r w:rsidRPr="002D4D56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أن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تكون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بلغت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السن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المعتبرة</w:t>
      </w:r>
    </w:p>
    <w:p w14:paraId="440EFF96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0E700439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تذبحوا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مسنة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فتذبحوا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جذعة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الضأن</w:t>
      </w:r>
    </w:p>
    <w:p w14:paraId="7A5EB34E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1E11A4CF" w14:textId="77777777" w:rsidR="00AF0782" w:rsidRPr="004E647D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 w:hint="eastAsia"/>
          <w:sz w:val="36"/>
          <w:szCs w:val="36"/>
          <w:rtl/>
        </w:rPr>
        <w:t>مسنة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بلغت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معينة،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الإبل،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البقر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ودخلت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والجذعة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أشهر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25EC5B37" w14:textId="77777777" w:rsidR="00AF0782" w:rsidRPr="002D4D56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أحكام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الأضحية</w:t>
      </w:r>
      <w:r w:rsidRPr="002D4D56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يجوز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الاشتراك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الأضحية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إذا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كانت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بقرة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أو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بدنة</w:t>
      </w:r>
    </w:p>
    <w:p w14:paraId="7774016D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14:paraId="3867B87F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نحرنا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الحديبية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البدنة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سبعة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والبقرة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سبعة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</w:p>
    <w:p w14:paraId="7E1DAA63" w14:textId="77777777" w:rsidR="00AF0782" w:rsidRPr="00F06808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531E9864" w14:textId="77777777" w:rsidR="00AF0782" w:rsidRPr="002D4D56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أحكام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الأضحية</w:t>
      </w:r>
      <w:r w:rsidRPr="002D4D56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إحسان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الذبح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وإحداد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الشفرة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وإراحة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الذبيحة</w:t>
      </w:r>
    </w:p>
    <w:p w14:paraId="57C91B0E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591FC30C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القتلة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الذبح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شفرته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فليرح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ذبيحته</w:t>
      </w:r>
    </w:p>
    <w:p w14:paraId="328A90D5" w14:textId="77777777" w:rsidR="00AF0782" w:rsidRPr="00A97B70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08E2FD52" w14:textId="77777777" w:rsidR="00AF0782" w:rsidRPr="002D4D56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أحكام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الأضحية</w:t>
      </w:r>
      <w:r w:rsidRPr="002D4D56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عدم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إعطاء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شيء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الأضحية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ثمنا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للذبح</w:t>
      </w:r>
    </w:p>
    <w:p w14:paraId="071CE046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79D49AB8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جلودها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الجزار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نعطيه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عندنا</w:t>
      </w:r>
    </w:p>
    <w:p w14:paraId="6C407502" w14:textId="77777777" w:rsidR="00AF0782" w:rsidRPr="0049066B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7FD5CAC7" w14:textId="77777777" w:rsidR="00AF0782" w:rsidRPr="002D4D56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2D4D56">
        <w:rPr>
          <w:rFonts w:ascii="Traditional Arabic" w:cs="Traditional Arabic"/>
          <w:b/>
          <w:bCs/>
          <w:sz w:val="36"/>
          <w:szCs w:val="36"/>
          <w:rtl/>
        </w:rPr>
        <w:lastRenderedPageBreak/>
        <w:t xml:space="preserve">أحكام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الأضحية</w:t>
      </w:r>
      <w:r w:rsidRPr="002D4D56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الأكل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والإهداء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والتصدق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والادخار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الأضحية</w:t>
      </w:r>
    </w:p>
    <w:p w14:paraId="47D13AA4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0C37347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واطعموا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وادخروا</w:t>
      </w:r>
    </w:p>
    <w:p w14:paraId="252A527F" w14:textId="77777777" w:rsidR="00AF0782" w:rsidRPr="00523079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63AB9499" w14:textId="77777777" w:rsidR="00AF0782" w:rsidRPr="002D4D56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أحكام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الأضحية</w:t>
      </w:r>
      <w:r w:rsidRPr="002D4D56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الذبح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بعد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الصلاة</w:t>
      </w:r>
    </w:p>
    <w:p w14:paraId="48708FD7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214B1847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لنفسه،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وأصاب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</w:p>
    <w:p w14:paraId="58EF2838" w14:textId="77777777" w:rsidR="00AF0782" w:rsidRPr="00F43E0B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69E6D0AC" w14:textId="77777777" w:rsidR="00AF0782" w:rsidRPr="002D4D56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أحكام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الأضحية</w:t>
      </w:r>
      <w:r w:rsidRPr="002D4D56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الدعاء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عند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الذبح</w:t>
      </w:r>
    </w:p>
    <w:p w14:paraId="56E038A4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72E9C377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cs="Traditional Arabic" w:hint="eastAsia"/>
          <w:sz w:val="36"/>
          <w:szCs w:val="36"/>
          <w:rtl/>
        </w:rPr>
        <w:t>وأخذ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فأضجعه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ذبحه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باسم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..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</w:p>
    <w:p w14:paraId="0CFCAEE9" w14:textId="77777777" w:rsidR="00AF0782" w:rsidRPr="00A4260F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54CECBBA" w14:textId="77777777" w:rsidR="00AF0782" w:rsidRPr="002D4D56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أحكام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الأضحية</w:t>
      </w:r>
      <w:r w:rsidRPr="002D4D56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عدم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الأخذ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الشعر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أو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الأظافر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للمضحي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عند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دخول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عشر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ذي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الحجة</w:t>
      </w:r>
    </w:p>
    <w:p w14:paraId="1C6A896C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3E26A876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وبشره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</w:p>
    <w:p w14:paraId="6C19817E" w14:textId="77777777" w:rsidR="00AF0782" w:rsidRPr="00B77324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2989BBAE" w14:textId="77777777" w:rsidR="00AF0782" w:rsidRPr="002D4D56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أحكام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الأضحية</w:t>
      </w:r>
      <w:r w:rsidRPr="002D4D56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الذبيحة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الواحدة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تجزيء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عن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الرجل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وأهل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بيته</w:t>
      </w:r>
    </w:p>
    <w:p w14:paraId="23F1D442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الأنصاري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14:paraId="0F68BDD9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بالشاة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فيأكلون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ويطعمون</w:t>
      </w:r>
      <w:r>
        <w:rPr>
          <w:rFonts w:ascii="Traditional Arabic" w:cs="Traditional Arabic" w:hint="cs"/>
          <w:sz w:val="36"/>
          <w:szCs w:val="36"/>
          <w:rtl/>
        </w:rPr>
        <w:t>.</w:t>
      </w:r>
    </w:p>
    <w:p w14:paraId="4047E774" w14:textId="77777777" w:rsidR="00AF0782" w:rsidRPr="000310AD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21871AC5" w14:textId="77777777" w:rsidR="00AF0782" w:rsidRPr="002D4D56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أحكام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الأضحية</w:t>
      </w:r>
      <w:r w:rsidRPr="002D4D56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حد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السكين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،</w:t>
      </w:r>
      <w:proofErr w:type="gramEnd"/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وعدم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حدها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أمام</w:t>
      </w:r>
      <w:r w:rsidRPr="002D4D56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2D4D56">
        <w:rPr>
          <w:rFonts w:ascii="Traditional Arabic" w:cs="Traditional Arabic" w:hint="eastAsia"/>
          <w:b/>
          <w:bCs/>
          <w:sz w:val="36"/>
          <w:szCs w:val="36"/>
          <w:rtl/>
        </w:rPr>
        <w:t>الذبيحة</w:t>
      </w:r>
    </w:p>
    <w:p w14:paraId="571AB1EF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</w:p>
    <w:p w14:paraId="36290AC5" w14:textId="77777777" w:rsidR="00AF0782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الشفار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البهائم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فليجهز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F8F0573" w14:textId="77777777" w:rsidR="00AF0782" w:rsidRPr="00261D5A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0CD0FD79" w14:textId="77777777" w:rsidR="00AF0782" w:rsidRPr="002D4D56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D4D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نسعد بزيارتكم</w:t>
      </w:r>
    </w:p>
    <w:p w14:paraId="4898C5A0" w14:textId="77777777" w:rsidR="00AF0782" w:rsidRPr="002D4D56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D4D56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27E26D95" w14:textId="77777777" w:rsidR="00AF0782" w:rsidRPr="002D4D56" w:rsidRDefault="00AF0782" w:rsidP="002D4D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D4D56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3492BA88" w14:textId="77777777" w:rsidR="000C6E90" w:rsidRDefault="000C6E90" w:rsidP="002D4D56">
      <w:pPr>
        <w:bidi/>
      </w:pPr>
    </w:p>
    <w:sectPr w:rsidR="000C6E90" w:rsidSect="00C2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EB9"/>
    <w:rsid w:val="000C6E90"/>
    <w:rsid w:val="002D4D56"/>
    <w:rsid w:val="00760EB9"/>
    <w:rsid w:val="00A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3BE"/>
  <w15:docId w15:val="{A2C8EF87-3B0D-41F5-BCAB-402533D4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2021-02-24T06:38:00Z</dcterms:created>
  <dcterms:modified xsi:type="dcterms:W3CDTF">2021-04-21T10:35:00Z</dcterms:modified>
</cp:coreProperties>
</file>